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1217D5" w:rsidRDefault="001C2704" w:rsidP="000E2E39">
      <w:pPr>
        <w:jc w:val="center"/>
        <w:rPr>
          <w:sz w:val="28"/>
          <w:szCs w:val="28"/>
        </w:rPr>
      </w:pPr>
      <w:r w:rsidRPr="001217D5">
        <w:rPr>
          <w:sz w:val="28"/>
          <w:szCs w:val="28"/>
        </w:rPr>
        <w:t>Практические работы по курсу «</w:t>
      </w:r>
      <w:proofErr w:type="spellStart"/>
      <w:r w:rsidRPr="001217D5">
        <w:rPr>
          <w:sz w:val="28"/>
          <w:szCs w:val="28"/>
        </w:rPr>
        <w:t>Схемотехника</w:t>
      </w:r>
      <w:proofErr w:type="spellEnd"/>
      <w:r w:rsidRPr="001217D5">
        <w:rPr>
          <w:sz w:val="28"/>
          <w:szCs w:val="28"/>
        </w:rPr>
        <w:t xml:space="preserve">» </w:t>
      </w:r>
    </w:p>
    <w:p w:rsidR="001217D5" w:rsidRDefault="001C2704" w:rsidP="001217D5">
      <w:pPr>
        <w:jc w:val="center"/>
        <w:rPr>
          <w:sz w:val="28"/>
          <w:szCs w:val="28"/>
        </w:rPr>
      </w:pPr>
      <w:r w:rsidRPr="001217D5">
        <w:rPr>
          <w:sz w:val="28"/>
          <w:szCs w:val="28"/>
        </w:rPr>
        <w:t xml:space="preserve"> с  использованием возможностей виртуальной лаборатории МЭШ</w:t>
      </w:r>
    </w:p>
    <w:p w:rsidR="002D2FA4" w:rsidRPr="001217D5" w:rsidRDefault="001C2704" w:rsidP="000E2E39">
      <w:pPr>
        <w:jc w:val="center"/>
        <w:rPr>
          <w:sz w:val="28"/>
          <w:szCs w:val="28"/>
        </w:rPr>
      </w:pPr>
      <w:r w:rsidRPr="001217D5">
        <w:rPr>
          <w:sz w:val="28"/>
          <w:szCs w:val="28"/>
        </w:rPr>
        <w:t xml:space="preserve"> «Технология. Построение логических схем».</w:t>
      </w:r>
    </w:p>
    <w:p w:rsidR="002D2FA4" w:rsidRPr="001217D5" w:rsidRDefault="002D2FA4">
      <w:pPr>
        <w:rPr>
          <w:sz w:val="28"/>
          <w:szCs w:val="28"/>
        </w:rPr>
      </w:pPr>
    </w:p>
    <w:p w:rsidR="000E2E39" w:rsidRPr="001217D5" w:rsidRDefault="000E2E39" w:rsidP="000E2E39">
      <w:pPr>
        <w:jc w:val="right"/>
        <w:rPr>
          <w:sz w:val="28"/>
          <w:szCs w:val="28"/>
        </w:rPr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0E2E39" w:rsidP="000E2E39">
      <w:pPr>
        <w:jc w:val="right"/>
      </w:pPr>
    </w:p>
    <w:p w:rsidR="000E2E39" w:rsidRDefault="001217D5" w:rsidP="000E2E39">
      <w:pPr>
        <w:jc w:val="right"/>
      </w:pPr>
      <w:r>
        <w:t>Разработал</w:t>
      </w:r>
      <w:r w:rsidR="001C2704">
        <w:t xml:space="preserve"> учитель информатики</w:t>
      </w:r>
    </w:p>
    <w:p w:rsidR="002D2FA4" w:rsidRDefault="001C2704" w:rsidP="000E2E39">
      <w:pPr>
        <w:jc w:val="right"/>
      </w:pPr>
      <w:r>
        <w:t xml:space="preserve"> ГБОУ Школа №1384</w:t>
      </w:r>
    </w:p>
    <w:p w:rsidR="002D2FA4" w:rsidRDefault="001C2704" w:rsidP="000E2E39">
      <w:pPr>
        <w:jc w:val="right"/>
      </w:pPr>
      <w:r>
        <w:t>Аристов Виктор Анатольевич</w:t>
      </w:r>
    </w:p>
    <w:p w:rsidR="002D2FA4" w:rsidRDefault="002D2FA4"/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0E2E39" w:rsidRDefault="000E2E39" w:rsidP="000E2E39">
      <w:pPr>
        <w:jc w:val="center"/>
      </w:pPr>
    </w:p>
    <w:p w:rsidR="002D2FA4" w:rsidRDefault="001C2704" w:rsidP="000E2E39">
      <w:pPr>
        <w:jc w:val="center"/>
      </w:pPr>
      <w:r>
        <w:t>Москва</w:t>
      </w:r>
    </w:p>
    <w:p w:rsidR="002D2FA4" w:rsidRDefault="001C2704" w:rsidP="000E2E39">
      <w:pPr>
        <w:jc w:val="center"/>
      </w:pPr>
      <w:r>
        <w:t>2022г.</w:t>
      </w:r>
    </w:p>
    <w:p w:rsidR="002D2FA4" w:rsidRDefault="002D2FA4"/>
    <w:p w:rsidR="000E2E39" w:rsidRDefault="001C2704" w:rsidP="00D64CC2">
      <w:pPr>
        <w:jc w:val="both"/>
      </w:pPr>
      <w:r>
        <w:rPr>
          <w:b/>
          <w:bCs/>
        </w:rPr>
        <w:t>Цель:</w:t>
      </w:r>
      <w:r>
        <w:t xml:space="preserve"> научить исследовать логические функции с использованием элементарных логических элементов в виде схем; научить использовать шифраторы и дешифраторы двоичных кодов; научить использовать компараторы для сравнения нескольких двоичных чисел; научить использовать сумматоры для сложения двоичных чисел; </w:t>
      </w:r>
      <w:r w:rsidR="000E2E39">
        <w:t xml:space="preserve">научить использовать триггеры; </w:t>
      </w:r>
      <w:r>
        <w:t>научить использовать счётчики на основе триггеров</w:t>
      </w:r>
      <w:r w:rsidR="000E2E39">
        <w:t>.</w:t>
      </w:r>
    </w:p>
    <w:p w:rsidR="000E2E39" w:rsidRDefault="000E2E39">
      <w:r>
        <w:br w:type="page"/>
      </w:r>
    </w:p>
    <w:p w:rsidR="000E2E39" w:rsidRDefault="000E2E39"/>
    <w:sdt>
      <w:sdtPr>
        <w:id w:val="16360344"/>
        <w:docPartObj>
          <w:docPartGallery w:val="Table of Contents"/>
          <w:docPartUnique/>
        </w:docPartObj>
      </w:sdtPr>
      <w:sdtEndPr>
        <w:rPr>
          <w:rFonts w:ascii="Liberation Serif" w:eastAsia="Tahoma" w:hAnsi="Liberation Serif" w:cs="Droid Sans Devanagari"/>
          <w:b w:val="0"/>
          <w:bCs w:val="0"/>
          <w:color w:val="auto"/>
          <w:kern w:val="2"/>
          <w:sz w:val="24"/>
          <w:szCs w:val="24"/>
          <w:lang w:eastAsia="zh-CN" w:bidi="hi-IN"/>
        </w:rPr>
      </w:sdtEndPr>
      <w:sdtContent>
        <w:p w:rsidR="00D64CC2" w:rsidRDefault="00D64CC2">
          <w:pPr>
            <w:pStyle w:val="af"/>
          </w:pPr>
          <w:r>
            <w:t>Оглавление</w:t>
          </w:r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23993658" w:history="1">
            <w:r w:rsidRPr="000F2838">
              <w:rPr>
                <w:rStyle w:val="ad"/>
                <w:noProof/>
              </w:rPr>
              <w:t>Практическая работа №1. Построение логической схемы на основе элементарных логических элементов.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59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0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1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62" w:history="1">
            <w:r w:rsidRPr="000F2838">
              <w:rPr>
                <w:rStyle w:val="ad"/>
                <w:noProof/>
              </w:rPr>
              <w:t>Практическая работа №2. Построение логических схем шифратора и дешифратора.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3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4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5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66" w:history="1">
            <w:r w:rsidRPr="000F2838">
              <w:rPr>
                <w:rStyle w:val="ad"/>
                <w:noProof/>
              </w:rPr>
              <w:t>Практическая работа №3. Исследование работы компараторов.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7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8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69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70" w:history="1">
            <w:r w:rsidRPr="000F2838">
              <w:rPr>
                <w:rStyle w:val="ad"/>
                <w:noProof/>
              </w:rPr>
              <w:t>Практическая работа №4. Исследование работы сумматоров.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71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72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73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74" w:history="1">
            <w:r w:rsidRPr="000F2838">
              <w:rPr>
                <w:rStyle w:val="ad"/>
                <w:noProof/>
              </w:rPr>
              <w:t>Практическая работа №5. Исследование работы RS-триггеров.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75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76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77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78" w:history="1">
            <w:r w:rsidRPr="000F2838">
              <w:rPr>
                <w:rStyle w:val="ad"/>
                <w:noProof/>
              </w:rPr>
              <w:t>Практическая работа №6. Исследование работы D-триггеров.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79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0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1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82" w:history="1">
            <w:r w:rsidRPr="000F2838">
              <w:rPr>
                <w:rStyle w:val="ad"/>
                <w:noProof/>
              </w:rPr>
              <w:t xml:space="preserve">Практическая работа №7. Исследование работы </w:t>
            </w:r>
            <w:r w:rsidRPr="000F2838">
              <w:rPr>
                <w:rStyle w:val="ad"/>
                <w:noProof/>
                <w:lang w:val="en-US"/>
              </w:rPr>
              <w:t>JK</w:t>
            </w:r>
            <w:r w:rsidRPr="000F2838">
              <w:rPr>
                <w:rStyle w:val="ad"/>
                <w:noProof/>
              </w:rPr>
              <w:t>-триггеров.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3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4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5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86" w:history="1">
            <w:r w:rsidRPr="000F2838">
              <w:rPr>
                <w:rStyle w:val="ad"/>
                <w:noProof/>
              </w:rPr>
              <w:t>Практическая работа №8. Исследование работы счётчиков.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7" w:history="1">
            <w:r w:rsidRPr="000F2838">
              <w:rPr>
                <w:rStyle w:val="ad"/>
                <w:noProof/>
              </w:rPr>
              <w:t>Теоретическая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8" w:history="1">
            <w:r w:rsidRPr="000F2838">
              <w:rPr>
                <w:rStyle w:val="ad"/>
                <w:noProof/>
              </w:rPr>
              <w:t>Практическая часть: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21"/>
            <w:tabs>
              <w:tab w:val="right" w:leader="dot" w:pos="9628"/>
            </w:tabs>
            <w:rPr>
              <w:noProof/>
            </w:rPr>
          </w:pPr>
          <w:hyperlink w:anchor="_Toc123993689" w:history="1">
            <w:r w:rsidRPr="000F2838">
              <w:rPr>
                <w:rStyle w:val="ad"/>
                <w:noProof/>
              </w:rPr>
              <w:t>Задания для самостоятельного выполнения: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pPr>
            <w:pStyle w:val="11"/>
            <w:tabs>
              <w:tab w:val="right" w:leader="dot" w:pos="9628"/>
            </w:tabs>
            <w:rPr>
              <w:noProof/>
            </w:rPr>
          </w:pPr>
          <w:hyperlink w:anchor="_Toc123993690" w:history="1">
            <w:r w:rsidRPr="000F2838">
              <w:rPr>
                <w:rStyle w:val="ad"/>
                <w:noProof/>
              </w:rPr>
              <w:t>Список источников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_Toc123993690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64CC2" w:rsidRDefault="00D64CC2">
          <w:r>
            <w:fldChar w:fldCharType="end"/>
          </w:r>
        </w:p>
      </w:sdtContent>
    </w:sdt>
    <w:p w:rsidR="002D2FA4" w:rsidRDefault="001C2704">
      <w:r>
        <w:br w:type="page"/>
      </w:r>
    </w:p>
    <w:p w:rsidR="002D2FA4" w:rsidRDefault="001C2704" w:rsidP="000E2E39">
      <w:pPr>
        <w:pStyle w:val="1"/>
      </w:pPr>
      <w:bookmarkStart w:id="0" w:name="_Toc123993658"/>
      <w:r>
        <w:lastRenderedPageBreak/>
        <w:t>Практическая работа №1. Построение логической схемы на основе элементарных логических элементов.</w:t>
      </w:r>
      <w:bookmarkEnd w:id="0"/>
    </w:p>
    <w:p w:rsidR="002D2FA4" w:rsidRDefault="001C2704">
      <w:pPr>
        <w:jc w:val="both"/>
      </w:pPr>
      <w:r>
        <w:rPr>
          <w:b/>
          <w:bCs/>
        </w:rPr>
        <w:t>Цель:</w:t>
      </w:r>
      <w:r>
        <w:t xml:space="preserve"> научиться исследовать логические функции с использованием элементарных логических элементов в виде схем.</w:t>
      </w:r>
    </w:p>
    <w:p w:rsidR="002D2FA4" w:rsidRDefault="001C2704" w:rsidP="000E2E39">
      <w:pPr>
        <w:pStyle w:val="2"/>
      </w:pPr>
      <w:bookmarkStart w:id="1" w:name="_Toc123993659"/>
      <w:r>
        <w:t>Теоретическая часть:</w:t>
      </w:r>
      <w:bookmarkEnd w:id="1"/>
    </w:p>
    <w:p w:rsidR="002D2FA4" w:rsidRDefault="001C2704">
      <w:pPr>
        <w:jc w:val="both"/>
      </w:pPr>
      <w:r>
        <w:tab/>
        <w:t xml:space="preserve">Передача информации по каналам связи между узлами устройства осуществляется в цифровой форме, представленной в виде набора двоичных символов «0» и «1». </w:t>
      </w:r>
    </w:p>
    <w:p w:rsidR="002D2FA4" w:rsidRDefault="001C2704">
      <w:pPr>
        <w:jc w:val="both"/>
      </w:pPr>
      <w:r>
        <w:tab/>
        <w:t>Результатом выполнения операций с входными переменными, называется логической функцией. Формализация и преобразование связей между логическими переменными осуществляется на основании правил и законов алгебры логики.</w:t>
      </w:r>
    </w:p>
    <w:tbl>
      <w:tblPr>
        <w:tblW w:w="9645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76"/>
        <w:gridCol w:w="956"/>
        <w:gridCol w:w="1025"/>
        <w:gridCol w:w="1046"/>
        <w:gridCol w:w="6"/>
        <w:gridCol w:w="3436"/>
      </w:tblGrid>
      <w:tr w:rsidR="002D2FA4">
        <w:tc>
          <w:tcPr>
            <w:tcW w:w="9645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Логические операции</w:t>
            </w:r>
          </w:p>
        </w:tc>
      </w:tr>
      <w:tr w:rsidR="002D2FA4">
        <w:tc>
          <w:tcPr>
            <w:tcW w:w="3178" w:type="dxa"/>
            <w:vMerge w:val="restart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</w:pPr>
            <w:r>
              <w:t>1. Инверсия (логическое отрицание, «не A»)</w:t>
            </w:r>
          </w:p>
        </w:tc>
        <w:tc>
          <w:tcPr>
            <w:tcW w:w="198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A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F = Ā</w:t>
            </w:r>
          </w:p>
        </w:tc>
        <w:tc>
          <w:tcPr>
            <w:tcW w:w="34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2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118745</wp:posOffset>
                  </wp:positionV>
                  <wp:extent cx="1796415" cy="1072515"/>
                  <wp:effectExtent l="0" t="0" r="0" b="0"/>
                  <wp:wrapSquare wrapText="largest"/>
                  <wp:docPr id="1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415" cy="1072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198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rPr>
          <w:trHeight w:val="261"/>
        </w:trPr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198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1980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9645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</w:tr>
      <w:tr w:rsidR="002D2FA4">
        <w:tc>
          <w:tcPr>
            <w:tcW w:w="3175" w:type="dxa"/>
            <w:vMerge w:val="restart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</w:pPr>
            <w:r>
              <w:t>2. Конъюнкция (логическое умножение, «A и B»)</w:t>
            </w:r>
          </w:p>
        </w:tc>
        <w:tc>
          <w:tcPr>
            <w:tcW w:w="95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A</w:t>
            </w:r>
          </w:p>
        </w:tc>
        <w:tc>
          <w:tcPr>
            <w:tcW w:w="102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B</w:t>
            </w:r>
          </w:p>
        </w:tc>
        <w:tc>
          <w:tcPr>
            <w:tcW w:w="104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F</w:t>
            </w:r>
            <w:proofErr w:type="gramStart"/>
            <w:r>
              <w:t xml:space="preserve"> =А</w:t>
            </w:r>
            <w:proofErr w:type="gramEnd"/>
            <w:r>
              <w:t>ʌВ</w:t>
            </w:r>
          </w:p>
        </w:tc>
        <w:tc>
          <w:tcPr>
            <w:tcW w:w="3443" w:type="dxa"/>
            <w:gridSpan w:val="2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3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118745</wp:posOffset>
                  </wp:positionV>
                  <wp:extent cx="1800225" cy="878205"/>
                  <wp:effectExtent l="0" t="0" r="0" b="0"/>
                  <wp:wrapSquare wrapText="largest"/>
                  <wp:docPr id="2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878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2FA4">
        <w:tc>
          <w:tcPr>
            <w:tcW w:w="3175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4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43" w:type="dxa"/>
            <w:gridSpan w:val="2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rPr>
          <w:trHeight w:val="261"/>
        </w:trPr>
        <w:tc>
          <w:tcPr>
            <w:tcW w:w="3175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4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43" w:type="dxa"/>
            <w:gridSpan w:val="2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5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4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43" w:type="dxa"/>
            <w:gridSpan w:val="2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5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4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43" w:type="dxa"/>
            <w:gridSpan w:val="2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9645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</w:tr>
      <w:tr w:rsidR="002D2FA4">
        <w:tc>
          <w:tcPr>
            <w:tcW w:w="3178" w:type="dxa"/>
            <w:vMerge w:val="restart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</w:pPr>
            <w:r>
              <w:t>3. Дизъюнкция (логическое сложение, «A или B»)</w:t>
            </w: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A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B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F </w:t>
            </w:r>
            <w:proofErr w:type="spellStart"/>
            <w:r>
              <w:t>=А</w:t>
            </w:r>
            <w:proofErr w:type="gramStart"/>
            <w:r>
              <w:t>v</w:t>
            </w:r>
            <w:proofErr w:type="gramEnd"/>
            <w:r>
              <w:t>В</w:t>
            </w:r>
            <w:proofErr w:type="spellEnd"/>
          </w:p>
        </w:tc>
        <w:tc>
          <w:tcPr>
            <w:tcW w:w="34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4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118745</wp:posOffset>
                  </wp:positionV>
                  <wp:extent cx="1800225" cy="835025"/>
                  <wp:effectExtent l="0" t="0" r="0" b="0"/>
                  <wp:wrapSquare wrapText="largest"/>
                  <wp:docPr id="3" name="Изображение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83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rPr>
          <w:trHeight w:val="261"/>
        </w:trPr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9645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</w:tr>
      <w:tr w:rsidR="002D2FA4">
        <w:tc>
          <w:tcPr>
            <w:tcW w:w="3178" w:type="dxa"/>
            <w:vMerge w:val="restart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</w:pPr>
            <w:r>
              <w:t>4. Импликация (логическое следование, «если A то B»)</w:t>
            </w: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A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B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F</w:t>
            </w:r>
            <w:proofErr w:type="gramStart"/>
            <w:r>
              <w:t xml:space="preserve"> = А</w:t>
            </w:r>
            <w:proofErr w:type="gramEnd"/>
            <w:r>
              <w:rPr>
                <w:rFonts w:eastAsia="Liberation Serif" w:cs="Liberation Serif"/>
              </w:rPr>
              <w:t>→</w:t>
            </w:r>
            <w:r>
              <w:t>В</w:t>
            </w:r>
          </w:p>
        </w:tc>
        <w:tc>
          <w:tcPr>
            <w:tcW w:w="34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5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118745</wp:posOffset>
                  </wp:positionV>
                  <wp:extent cx="1800225" cy="759460"/>
                  <wp:effectExtent l="0" t="0" r="0" b="0"/>
                  <wp:wrapSquare wrapText="largest"/>
                  <wp:docPr id="4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75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rPr>
          <w:trHeight w:val="261"/>
        </w:trPr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9645" w:type="dxa"/>
            <w:gridSpan w:val="6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</w:tr>
      <w:tr w:rsidR="002D2FA4">
        <w:tc>
          <w:tcPr>
            <w:tcW w:w="3178" w:type="dxa"/>
            <w:vMerge w:val="restart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</w:pPr>
            <w:r>
              <w:t xml:space="preserve">5. </w:t>
            </w:r>
            <w:proofErr w:type="spellStart"/>
            <w:r>
              <w:t>Эквиваленция</w:t>
            </w:r>
            <w:proofErr w:type="spellEnd"/>
            <w:r>
              <w:t xml:space="preserve"> (логическая равнозначность, «А</w:t>
            </w:r>
            <w:r>
              <w:rPr>
                <w:color w:val="202122"/>
              </w:rPr>
              <w:t>≡</w:t>
            </w:r>
            <w:r>
              <w:t>B»)</w:t>
            </w: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A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B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F</w:t>
            </w:r>
            <w:proofErr w:type="gramStart"/>
            <w:r>
              <w:t xml:space="preserve"> = А</w:t>
            </w:r>
            <w:proofErr w:type="gramEnd"/>
            <w:r>
              <w:rPr>
                <w:rFonts w:eastAsia="Liberation Serif" w:cs="Liberation Serif"/>
                <w:color w:val="202122"/>
              </w:rPr>
              <w:t>≡</w:t>
            </w:r>
            <w:r>
              <w:t>В</w:t>
            </w:r>
          </w:p>
        </w:tc>
        <w:tc>
          <w:tcPr>
            <w:tcW w:w="3435" w:type="dxa"/>
            <w:vMerge w:val="restar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</w:pPr>
            <w:r>
              <w:rPr>
                <w:noProof/>
                <w:lang w:eastAsia="ru-RU" w:bidi="ar-SA"/>
              </w:rPr>
              <w:drawing>
                <wp:anchor distT="0" distB="0" distL="0" distR="0" simplePos="0" relativeHeight="6" behindDoc="0" locked="0" layoutInCell="1" allowOverlap="1">
                  <wp:simplePos x="0" y="0"/>
                  <wp:positionH relativeFrom="column">
                    <wp:align>center</wp:align>
                  </wp:positionH>
                  <wp:positionV relativeFrom="paragraph">
                    <wp:posOffset>118745</wp:posOffset>
                  </wp:positionV>
                  <wp:extent cx="1800225" cy="968375"/>
                  <wp:effectExtent l="0" t="0" r="0" b="0"/>
                  <wp:wrapSquare wrapText="largest"/>
                  <wp:docPr id="5" name="Изображение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Изображение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968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rPr>
          <w:trHeight w:val="261"/>
        </w:trPr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  <w:tr w:rsidR="002D2FA4">
        <w:tc>
          <w:tcPr>
            <w:tcW w:w="3178" w:type="dxa"/>
            <w:vMerge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  <w:tc>
          <w:tcPr>
            <w:tcW w:w="95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2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052" w:type="dxa"/>
            <w:gridSpan w:val="2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35" w:type="dxa"/>
            <w:vMerge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2D2FA4">
            <w:pPr>
              <w:pStyle w:val="a8"/>
            </w:pPr>
          </w:p>
        </w:tc>
      </w:tr>
    </w:tbl>
    <w:p w:rsidR="002D2FA4" w:rsidRDefault="001C2704" w:rsidP="000E2E39">
      <w:pPr>
        <w:pStyle w:val="2"/>
      </w:pPr>
      <w:r>
        <w:br w:type="page"/>
      </w:r>
      <w:bookmarkStart w:id="2" w:name="_Toc123993660"/>
      <w:r>
        <w:lastRenderedPageBreak/>
        <w:t>Практическая часть:</w:t>
      </w:r>
      <w:bookmarkEnd w:id="2"/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Пример.</w:t>
      </w:r>
    </w:p>
    <w:p w:rsidR="002D2FA4" w:rsidRDefault="001C2704">
      <w:r>
        <w:t>1. Реализуйте логическую схему на основе логической функции F(</w:t>
      </w:r>
      <w:proofErr w:type="spellStart"/>
      <w:r>
        <w:t>x,y,z</w:t>
      </w:r>
      <w:proofErr w:type="spellEnd"/>
      <w:r>
        <w:t>) =</w:t>
      </w:r>
      <w:r>
        <w:rPr>
          <w:color w:val="000000"/>
        </w:rPr>
        <w:t>(</w:t>
      </w:r>
      <w:proofErr w:type="spellStart"/>
      <w:r>
        <w:rPr>
          <w:color w:val="000000"/>
        </w:rPr>
        <w:t>x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v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y</w:t>
      </w:r>
      <w:proofErr w:type="spellEnd"/>
      <w:r>
        <w:rPr>
          <w:color w:val="000000"/>
        </w:rPr>
        <w:t>) → (</w:t>
      </w:r>
      <w:proofErr w:type="spellStart"/>
      <w:r>
        <w:rPr>
          <w:color w:val="000000"/>
        </w:rPr>
        <w:t>z</w:t>
      </w:r>
      <w:proofErr w:type="spellEnd"/>
      <w:r>
        <w:rPr>
          <w:color w:val="000000"/>
        </w:rPr>
        <w:t xml:space="preserve"> ≡ </w:t>
      </w:r>
      <w:proofErr w:type="spellStart"/>
      <w:r>
        <w:rPr>
          <w:color w:val="000000"/>
        </w:rPr>
        <w:t>x</w:t>
      </w:r>
      <w:proofErr w:type="spellEnd"/>
      <w:r>
        <w:rPr>
          <w:color w:val="000000"/>
        </w:rPr>
        <w:t>)</w:t>
      </w:r>
    </w:p>
    <w:p w:rsidR="002D2FA4" w:rsidRDefault="001C2704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E80C9F" w:rsidRDefault="001C2704">
      <w:pPr>
        <w:rPr>
          <w:color w:val="000000"/>
        </w:rPr>
      </w:pPr>
      <w:r>
        <w:rPr>
          <w:b/>
          <w:bCs/>
        </w:rPr>
        <w:t xml:space="preserve">а) </w:t>
      </w:r>
      <w:r>
        <w:t xml:space="preserve">преобразуем логическое выражение к набору элементарных операций («НЕ», «И», «ИЛИ») зная, что A </w:t>
      </w:r>
      <w:r>
        <w:rPr>
          <w:color w:val="000000"/>
        </w:rPr>
        <w:t xml:space="preserve">→ B = </w:t>
      </w:r>
      <w:r w:rsidR="003F457F">
        <w:rPr>
          <w:rFonts w:ascii="Times New Roman" w:hAnsi="Times New Roman" w:cs="Times New Roman"/>
        </w:rPr>
        <w:t>¬</w:t>
      </w:r>
      <w:r>
        <w:rPr>
          <w:color w:val="000000"/>
        </w:rPr>
        <w:t xml:space="preserve">A </w:t>
      </w:r>
      <w:proofErr w:type="spellStart"/>
      <w:r>
        <w:rPr>
          <w:color w:val="000000"/>
        </w:rPr>
        <w:t>v</w:t>
      </w:r>
      <w:proofErr w:type="spellEnd"/>
      <w:r>
        <w:rPr>
          <w:color w:val="000000"/>
        </w:rPr>
        <w:t xml:space="preserve"> B и  A ≡ B = A ʌ B </w:t>
      </w:r>
      <w:proofErr w:type="spellStart"/>
      <w:r>
        <w:rPr>
          <w:color w:val="000000"/>
        </w:rPr>
        <w:t>v</w:t>
      </w:r>
      <w:proofErr w:type="spellEnd"/>
      <w:r>
        <w:rPr>
          <w:color w:val="000000"/>
        </w:rPr>
        <w:t xml:space="preserve"> </w:t>
      </w:r>
      <w:r w:rsidR="003F457F">
        <w:rPr>
          <w:color w:val="000000"/>
        </w:rPr>
        <w:t>(</w:t>
      </w:r>
      <w:r w:rsidR="003F457F">
        <w:rPr>
          <w:rFonts w:ascii="Times New Roman" w:hAnsi="Times New Roman" w:cs="Times New Roman"/>
        </w:rPr>
        <w:t>¬</w:t>
      </w:r>
      <w:r>
        <w:rPr>
          <w:color w:val="000000"/>
        </w:rPr>
        <w:t>A ʌ</w:t>
      </w:r>
      <w:r w:rsidR="003F457F">
        <w:rPr>
          <w:rFonts w:ascii="Times New Roman" w:hAnsi="Times New Roman" w:cs="Times New Roman"/>
        </w:rPr>
        <w:t>¬</w:t>
      </w:r>
      <w:r>
        <w:rPr>
          <w:color w:val="000000"/>
        </w:rPr>
        <w:t>B</w:t>
      </w:r>
      <w:r w:rsidR="003F457F">
        <w:rPr>
          <w:color w:val="000000"/>
        </w:rPr>
        <w:t>)</w:t>
      </w:r>
      <w:r>
        <w:rPr>
          <w:color w:val="000000"/>
        </w:rPr>
        <w:t>,</w:t>
      </w:r>
    </w:p>
    <w:p w:rsidR="002D2FA4" w:rsidRDefault="001C2704">
      <w:pPr>
        <w:rPr>
          <w:b/>
          <w:bCs/>
        </w:rPr>
      </w:pPr>
      <w:r>
        <w:rPr>
          <w:color w:val="000000"/>
        </w:rPr>
        <w:t>получим F(</w:t>
      </w:r>
      <w:proofErr w:type="spellStart"/>
      <w:r>
        <w:rPr>
          <w:color w:val="000000"/>
        </w:rPr>
        <w:t>x,y,z</w:t>
      </w:r>
      <w:proofErr w:type="spellEnd"/>
      <w:r>
        <w:rPr>
          <w:color w:val="000000"/>
        </w:rPr>
        <w:t xml:space="preserve">) = </w:t>
      </w:r>
      <w:r w:rsidR="003F457F">
        <w:rPr>
          <w:rFonts w:ascii="Times New Roman" w:hAnsi="Times New Roman" w:cs="Times New Roman"/>
        </w:rPr>
        <w:t>¬</w:t>
      </w:r>
      <w:r w:rsidR="003F457F">
        <w:rPr>
          <w:color w:val="000000"/>
        </w:rPr>
        <w:t xml:space="preserve"> </w:t>
      </w:r>
      <w:r>
        <w:rPr>
          <w:color w:val="000000"/>
        </w:rPr>
        <w:t>(</w:t>
      </w:r>
      <w:proofErr w:type="spellStart"/>
      <w:r>
        <w:rPr>
          <w:color w:val="000000"/>
        </w:rPr>
        <w:t>x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v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y</w:t>
      </w:r>
      <w:proofErr w:type="spellEnd"/>
      <w:r>
        <w:rPr>
          <w:color w:val="000000"/>
        </w:rPr>
        <w:t xml:space="preserve">) </w:t>
      </w:r>
      <w:proofErr w:type="spellStart"/>
      <w:r>
        <w:rPr>
          <w:color w:val="000000"/>
        </w:rPr>
        <w:t>v</w:t>
      </w:r>
      <w:proofErr w:type="spellEnd"/>
      <w:r>
        <w:rPr>
          <w:color w:val="000000"/>
        </w:rPr>
        <w:t xml:space="preserve"> (</w:t>
      </w:r>
      <w:proofErr w:type="spellStart"/>
      <w:r>
        <w:rPr>
          <w:color w:val="000000"/>
        </w:rPr>
        <w:t>z</w:t>
      </w:r>
      <w:proofErr w:type="spellEnd"/>
      <w:r>
        <w:rPr>
          <w:color w:val="000000"/>
        </w:rPr>
        <w:t xml:space="preserve"> ʌ </w:t>
      </w:r>
      <w:proofErr w:type="spellStart"/>
      <w:r>
        <w:rPr>
          <w:color w:val="000000"/>
        </w:rPr>
        <w:t>x</w:t>
      </w:r>
      <w:proofErr w:type="spellEnd"/>
      <w:r>
        <w:rPr>
          <w:color w:val="000000"/>
        </w:rPr>
        <w:t xml:space="preserve">) </w:t>
      </w:r>
      <w:proofErr w:type="spellStart"/>
      <w:r>
        <w:rPr>
          <w:color w:val="000000"/>
        </w:rPr>
        <w:t>v</w:t>
      </w:r>
      <w:proofErr w:type="spellEnd"/>
      <w:r>
        <w:rPr>
          <w:color w:val="000000"/>
        </w:rPr>
        <w:t xml:space="preserve"> (</w:t>
      </w:r>
      <w:proofErr w:type="spellStart"/>
      <w:r w:rsidR="003F457F">
        <w:rPr>
          <w:rFonts w:ascii="Times New Roman" w:hAnsi="Times New Roman" w:cs="Times New Roman"/>
        </w:rPr>
        <w:t>¬</w:t>
      </w:r>
      <w:r>
        <w:rPr>
          <w:color w:val="000000"/>
        </w:rPr>
        <w:t>z</w:t>
      </w:r>
      <w:proofErr w:type="spellEnd"/>
      <w:r>
        <w:rPr>
          <w:color w:val="000000"/>
        </w:rPr>
        <w:t xml:space="preserve"> ʌ</w:t>
      </w:r>
      <w:r w:rsidR="003F457F">
        <w:rPr>
          <w:rFonts w:ascii="Times New Roman" w:hAnsi="Times New Roman" w:cs="Times New Roman"/>
        </w:rPr>
        <w:t>¬</w:t>
      </w:r>
      <w:r>
        <w:rPr>
          <w:color w:val="000000"/>
        </w:rPr>
        <w:t xml:space="preserve"> </w:t>
      </w:r>
      <w:proofErr w:type="spellStart"/>
      <w:r>
        <w:rPr>
          <w:color w:val="000000"/>
        </w:rPr>
        <w:t>x</w:t>
      </w:r>
      <w:proofErr w:type="spellEnd"/>
      <w:r>
        <w:rPr>
          <w:color w:val="000000"/>
        </w:rPr>
        <w:t>)</w:t>
      </w:r>
    </w:p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>б)</w:t>
      </w:r>
      <w:r>
        <w:rPr>
          <w:color w:val="000000"/>
        </w:rPr>
        <w:t xml:space="preserve"> построим схему, соответствующую преобразованному выражению</w:t>
      </w:r>
    </w:p>
    <w:p w:rsidR="002D2FA4" w:rsidRDefault="001C2704">
      <w:pPr>
        <w:rPr>
          <w:b/>
          <w:bCs/>
        </w:rPr>
      </w:pPr>
      <w:r>
        <w:rPr>
          <w:b/>
          <w:bCs/>
          <w:i/>
          <w:color w:val="000000"/>
        </w:rPr>
        <w:t>Результат:</w:t>
      </w:r>
    </w:p>
    <w:p w:rsidR="002D2FA4" w:rsidRDefault="001C2704">
      <w:pPr>
        <w:rPr>
          <w:rFonts w:ascii="Verdana;Geneva;sans-serif" w:hAnsi="Verdana;Geneva;sans-serif"/>
          <w:i/>
          <w:color w:val="000000"/>
          <w:sz w:val="18"/>
        </w:rPr>
      </w:pPr>
      <w:r>
        <w:rPr>
          <w:rFonts w:ascii="Verdana;Geneva;sans-serif" w:hAnsi="Verdana;Geneva;sans-serif"/>
          <w:i/>
          <w:noProof/>
          <w:color w:val="000000"/>
          <w:sz w:val="18"/>
          <w:lang w:eastAsia="ru-RU" w:bidi="ar-SA"/>
        </w:rPr>
        <w:drawing>
          <wp:anchor distT="0" distB="0" distL="0" distR="0" simplePos="0" relativeHeight="7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19050</wp:posOffset>
            </wp:positionV>
            <wp:extent cx="6120130" cy="3537585"/>
            <wp:effectExtent l="0" t="0" r="0" b="0"/>
            <wp:wrapSquare wrapText="largest"/>
            <wp:docPr id="6" name="Изображение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6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37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>
      <w:r>
        <w:rPr>
          <w:color w:val="000000"/>
        </w:rPr>
        <w:t>2. Исследуйте полученную схему и заполните таблицу истинности.</w:t>
      </w:r>
    </w:p>
    <w:p w:rsidR="002D2FA4" w:rsidRDefault="001C2704">
      <w:r>
        <w:rPr>
          <w:b/>
          <w:bCs/>
          <w:color w:val="000000"/>
        </w:rPr>
        <w:t>Последовательность действий:</w:t>
      </w:r>
    </w:p>
    <w:p w:rsidR="002D2FA4" w:rsidRDefault="001C2704">
      <w:pPr>
        <w:jc w:val="both"/>
      </w:pPr>
      <w:proofErr w:type="gramStart"/>
      <w:r>
        <w:rPr>
          <w:b/>
          <w:bCs/>
          <w:color w:val="000000"/>
        </w:rPr>
        <w:t xml:space="preserve">а) </w:t>
      </w:r>
      <w:r>
        <w:rPr>
          <w:color w:val="000000"/>
        </w:rPr>
        <w:t>включая и выключая сигналы на входных переменных (</w:t>
      </w:r>
      <w:proofErr w:type="spellStart"/>
      <w:r>
        <w:rPr>
          <w:color w:val="000000"/>
        </w:rPr>
        <w:t>x,y,z</w:t>
      </w:r>
      <w:proofErr w:type="spellEnd"/>
      <w:r>
        <w:rPr>
          <w:color w:val="000000"/>
        </w:rPr>
        <w:t>) в различных комбинациях, получим результат функции F,  внесем полученные данные в таблицу истинности (обратите внимание: зеленый светодиод рядом с входными и выходными данными является индикатором логических значений «0» - выключен, «1» - включен; кнопка управления входными данными отображает значение, которое будет отправлено при нажатии на кнопку);</w:t>
      </w:r>
      <w:proofErr w:type="gramEnd"/>
    </w:p>
    <w:p w:rsidR="002D2FA4" w:rsidRDefault="001C2704">
      <w:pPr>
        <w:rPr>
          <w:color w:val="000000"/>
        </w:rPr>
      </w:pPr>
      <w:r>
        <w:rPr>
          <w:noProof/>
          <w:color w:val="000000"/>
          <w:lang w:eastAsia="ru-RU" w:bidi="ar-SA"/>
        </w:rPr>
        <w:drawing>
          <wp:anchor distT="0" distB="0" distL="0" distR="0" simplePos="0" relativeHeight="8" behindDoc="0" locked="0" layoutInCell="0" allowOverlap="1">
            <wp:simplePos x="0" y="0"/>
            <wp:positionH relativeFrom="column">
              <wp:posOffset>20955</wp:posOffset>
            </wp:positionH>
            <wp:positionV relativeFrom="paragraph">
              <wp:posOffset>99695</wp:posOffset>
            </wp:positionV>
            <wp:extent cx="429895" cy="790575"/>
            <wp:effectExtent l="0" t="0" r="0" b="0"/>
            <wp:wrapSquare wrapText="largest"/>
            <wp:docPr id="7" name="Изображение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7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>
      <w:r>
        <w:rPr>
          <w:color w:val="000000"/>
        </w:rPr>
        <w:t>кнопка управления переменной Х (если нажать, то передает сигнал «1» и включится светодиод);</w:t>
      </w:r>
    </w:p>
    <w:p w:rsidR="002D2FA4" w:rsidRDefault="001C2704">
      <w:r>
        <w:rPr>
          <w:color w:val="000000"/>
        </w:rPr>
        <w:t>светодиод сейчас выключен (соответствует сигналу «0»);</w:t>
      </w:r>
    </w:p>
    <w:p w:rsidR="002D2FA4" w:rsidRDefault="002D2FA4">
      <w:pPr>
        <w:rPr>
          <w:color w:val="000000"/>
        </w:rPr>
      </w:pPr>
    </w:p>
    <w:p w:rsidR="002D2FA4" w:rsidRDefault="002D2FA4">
      <w:pPr>
        <w:rPr>
          <w:color w:val="000000"/>
        </w:rPr>
      </w:pPr>
    </w:p>
    <w:p w:rsidR="002D2FA4" w:rsidRDefault="001C2704">
      <w:r>
        <w:rPr>
          <w:noProof/>
          <w:lang w:eastAsia="ru-RU" w:bidi="ar-SA"/>
        </w:rPr>
        <w:drawing>
          <wp:anchor distT="0" distB="0" distL="0" distR="0" simplePos="0" relativeHeight="9" behindDoc="0" locked="0" layoutInCell="0" allowOverlap="1">
            <wp:simplePos x="0" y="0"/>
            <wp:positionH relativeFrom="column">
              <wp:posOffset>19685</wp:posOffset>
            </wp:positionH>
            <wp:positionV relativeFrom="paragraph">
              <wp:posOffset>17780</wp:posOffset>
            </wp:positionV>
            <wp:extent cx="536575" cy="427355"/>
            <wp:effectExtent l="0" t="0" r="0" b="0"/>
            <wp:wrapSquare wrapText="largest"/>
            <wp:docPr id="8" name="Изображение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5" cy="4273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результат функции F, светодиод сейчас включен, </w:t>
      </w:r>
      <w:r>
        <w:rPr>
          <w:color w:val="000000"/>
        </w:rPr>
        <w:t>соответствует сигналу «1»</w:t>
      </w:r>
    </w:p>
    <w:p w:rsidR="002D2FA4" w:rsidRDefault="001C2704">
      <w:r>
        <w:rPr>
          <w:color w:val="000000"/>
        </w:rPr>
        <w:t>(сигналы «0» и «1» дублируются в левом нижнем углу).</w:t>
      </w:r>
    </w:p>
    <w:p w:rsidR="002D2FA4" w:rsidRDefault="001C2704">
      <w:pPr>
        <w:rPr>
          <w:color w:val="000000"/>
        </w:rPr>
      </w:pPr>
      <w:r>
        <w:br w:type="page"/>
      </w:r>
    </w:p>
    <w:p w:rsidR="002D2FA4" w:rsidRDefault="001C2704">
      <w:pPr>
        <w:rPr>
          <w:b/>
          <w:bCs/>
        </w:rPr>
      </w:pPr>
      <w:r>
        <w:rPr>
          <w:b/>
          <w:bCs/>
          <w:i/>
          <w:color w:val="000000"/>
        </w:rPr>
        <w:lastRenderedPageBreak/>
        <w:t>Результат:</w:t>
      </w:r>
    </w:p>
    <w:tbl>
      <w:tblPr>
        <w:tblW w:w="4507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34"/>
        <w:gridCol w:w="1106"/>
        <w:gridCol w:w="1134"/>
        <w:gridCol w:w="1133"/>
      </w:tblGrid>
      <w:tr w:rsidR="002D2FA4">
        <w:trPr>
          <w:jc w:val="center"/>
        </w:trPr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x</w:t>
            </w:r>
            <w:proofErr w:type="spellEnd"/>
          </w:p>
        </w:tc>
        <w:tc>
          <w:tcPr>
            <w:tcW w:w="11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y</w:t>
            </w:r>
            <w:proofErr w:type="spellEnd"/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z</w:t>
            </w:r>
            <w:proofErr w:type="spellEnd"/>
          </w:p>
        </w:tc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</w:tbl>
    <w:p w:rsidR="002D2FA4" w:rsidRDefault="001C2704">
      <w:r>
        <w:rPr>
          <w:color w:val="000000"/>
        </w:rPr>
        <w:t>3. Сравните таблицы истинности и определите имена переменных в частично заполненном фрагменте таблицы.</w:t>
      </w:r>
    </w:p>
    <w:p w:rsidR="002D2FA4" w:rsidRDefault="002D2FA4">
      <w:pPr>
        <w:rPr>
          <w:color w:val="000000"/>
        </w:rPr>
      </w:pPr>
    </w:p>
    <w:tbl>
      <w:tblPr>
        <w:tblW w:w="4508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33"/>
        <w:gridCol w:w="1107"/>
        <w:gridCol w:w="1133"/>
        <w:gridCol w:w="1135"/>
      </w:tblGrid>
      <w:tr w:rsidR="002D2FA4">
        <w:trPr>
          <w:jc w:val="center"/>
        </w:trPr>
        <w:tc>
          <w:tcPr>
            <w:tcW w:w="11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1</w:t>
            </w:r>
          </w:p>
        </w:tc>
        <w:tc>
          <w:tcPr>
            <w:tcW w:w="11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2</w:t>
            </w:r>
          </w:p>
        </w:tc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3</w:t>
            </w:r>
          </w:p>
        </w:tc>
        <w:tc>
          <w:tcPr>
            <w:tcW w:w="1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</w:tbl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>а)</w:t>
      </w:r>
      <w:r>
        <w:rPr>
          <w:color w:val="000000"/>
        </w:rPr>
        <w:t xml:space="preserve"> найдем строки в таблице истинности</w:t>
      </w:r>
      <w:r w:rsidRPr="001C2704">
        <w:rPr>
          <w:color w:val="000000"/>
        </w:rPr>
        <w:t>,</w:t>
      </w:r>
      <w:r>
        <w:rPr>
          <w:color w:val="000000"/>
        </w:rPr>
        <w:t xml:space="preserve"> которые могут соответствовать частично заполненному фрагменту (выделены желтым цветом);</w:t>
      </w:r>
    </w:p>
    <w:p w:rsidR="002D2FA4" w:rsidRDefault="002D2FA4">
      <w:pPr>
        <w:rPr>
          <w:b/>
          <w:bCs/>
        </w:rPr>
      </w:pPr>
    </w:p>
    <w:tbl>
      <w:tblPr>
        <w:tblW w:w="4507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34"/>
        <w:gridCol w:w="1106"/>
        <w:gridCol w:w="1134"/>
        <w:gridCol w:w="1133"/>
      </w:tblGrid>
      <w:tr w:rsidR="002D2FA4">
        <w:trPr>
          <w:jc w:val="center"/>
        </w:trPr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x</w:t>
            </w:r>
            <w:proofErr w:type="spellEnd"/>
          </w:p>
        </w:tc>
        <w:tc>
          <w:tcPr>
            <w:tcW w:w="11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y</w:t>
            </w:r>
            <w:proofErr w:type="spellEnd"/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z</w:t>
            </w:r>
            <w:proofErr w:type="spellEnd"/>
          </w:p>
        </w:tc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</w:tbl>
    <w:p w:rsidR="002D2FA4" w:rsidRDefault="001C2704">
      <w:pPr>
        <w:rPr>
          <w:b/>
          <w:bCs/>
        </w:rPr>
      </w:pPr>
      <w:r>
        <w:rPr>
          <w:b/>
          <w:bCs/>
        </w:rPr>
        <w:t xml:space="preserve">б) </w:t>
      </w:r>
      <w:r>
        <w:t>исключим строки, которые не могут соответствовать заданному фрагменту таблицы;</w:t>
      </w:r>
    </w:p>
    <w:p w:rsidR="002D2FA4" w:rsidRDefault="002D2FA4">
      <w:pPr>
        <w:rPr>
          <w:b/>
          <w:bCs/>
        </w:rPr>
      </w:pPr>
    </w:p>
    <w:tbl>
      <w:tblPr>
        <w:tblW w:w="4507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34"/>
        <w:gridCol w:w="1106"/>
        <w:gridCol w:w="1134"/>
        <w:gridCol w:w="1133"/>
      </w:tblGrid>
      <w:tr w:rsidR="002D2FA4">
        <w:trPr>
          <w:jc w:val="center"/>
        </w:trPr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x</w:t>
            </w:r>
            <w:proofErr w:type="spellEnd"/>
          </w:p>
        </w:tc>
        <w:tc>
          <w:tcPr>
            <w:tcW w:w="11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y</w:t>
            </w:r>
            <w:proofErr w:type="spellEnd"/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z</w:t>
            </w:r>
            <w:proofErr w:type="spellEnd"/>
          </w:p>
        </w:tc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</w:tbl>
    <w:p w:rsidR="002D2FA4" w:rsidRDefault="001C2704">
      <w:pPr>
        <w:rPr>
          <w:b/>
          <w:bCs/>
        </w:rPr>
      </w:pPr>
      <w:r>
        <w:rPr>
          <w:b/>
          <w:bCs/>
        </w:rPr>
        <w:t xml:space="preserve">в) </w:t>
      </w:r>
      <w:r>
        <w:t xml:space="preserve">заметим, что значение переменной 1 для всех строк равно «0» (выделены желтым цветом), </w:t>
      </w:r>
      <w:proofErr w:type="gramStart"/>
      <w:r>
        <w:t>следовательно</w:t>
      </w:r>
      <w:proofErr w:type="gramEnd"/>
      <w:r>
        <w:t xml:space="preserve"> это переменная </w:t>
      </w:r>
      <w:r>
        <w:rPr>
          <w:b/>
          <w:bCs/>
        </w:rPr>
        <w:t>Z</w:t>
      </w:r>
      <w:r>
        <w:t xml:space="preserve"> и мы можем исключить еще одну лишнюю строку</w:t>
      </w:r>
      <w:r>
        <w:rPr>
          <w:lang w:val="en-US"/>
        </w:rPr>
        <w:t xml:space="preserve"> </w:t>
      </w:r>
      <w:r>
        <w:t>(выделена красным цветом);</w:t>
      </w:r>
    </w:p>
    <w:p w:rsidR="002D2FA4" w:rsidRDefault="002D2FA4">
      <w:pPr>
        <w:rPr>
          <w:b/>
          <w:bCs/>
        </w:rPr>
      </w:pPr>
    </w:p>
    <w:tbl>
      <w:tblPr>
        <w:tblW w:w="4507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34"/>
        <w:gridCol w:w="1106"/>
        <w:gridCol w:w="1134"/>
        <w:gridCol w:w="1133"/>
      </w:tblGrid>
      <w:tr w:rsidR="002D2FA4">
        <w:trPr>
          <w:jc w:val="center"/>
        </w:trPr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x</w:t>
            </w:r>
            <w:proofErr w:type="spellEnd"/>
          </w:p>
        </w:tc>
        <w:tc>
          <w:tcPr>
            <w:tcW w:w="110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y</w:t>
            </w:r>
            <w:proofErr w:type="spellEnd"/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z</w:t>
            </w:r>
            <w:proofErr w:type="spellEnd"/>
          </w:p>
        </w:tc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6D6D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6D6D"/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6D6D"/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FF6D6D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0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</w:tcBorders>
            <w:shd w:val="clear" w:color="auto" w:fill="FFFF38"/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</w:tbl>
    <w:p w:rsidR="002D2FA4" w:rsidRDefault="001C2704">
      <w:pPr>
        <w:rPr>
          <w:b/>
          <w:bCs/>
        </w:rPr>
      </w:pPr>
      <w:r>
        <w:rPr>
          <w:b/>
          <w:bCs/>
        </w:rPr>
        <w:t xml:space="preserve">г) </w:t>
      </w:r>
      <w:r>
        <w:t xml:space="preserve">заметим, что переменная 2 принимает значение «0», следовательно, это переменная </w:t>
      </w:r>
      <w:r>
        <w:rPr>
          <w:b/>
          <w:bCs/>
        </w:rPr>
        <w:t>Y</w:t>
      </w:r>
      <w:r>
        <w:t xml:space="preserve">, а оставшаяся переменная 3 соответствует </w:t>
      </w:r>
      <w:r>
        <w:rPr>
          <w:b/>
          <w:bCs/>
        </w:rPr>
        <w:t>Х</w:t>
      </w:r>
      <w:r>
        <w:t>.</w:t>
      </w: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</w:rPr>
        <w:lastRenderedPageBreak/>
        <w:t>Результат:</w:t>
      </w:r>
    </w:p>
    <w:p w:rsidR="002D2FA4" w:rsidRDefault="002D2FA4">
      <w:pPr>
        <w:rPr>
          <w:b/>
          <w:bCs/>
        </w:rPr>
      </w:pPr>
    </w:p>
    <w:tbl>
      <w:tblPr>
        <w:tblW w:w="4508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33"/>
        <w:gridCol w:w="1107"/>
        <w:gridCol w:w="1133"/>
        <w:gridCol w:w="1135"/>
      </w:tblGrid>
      <w:tr w:rsidR="002D2FA4">
        <w:trPr>
          <w:jc w:val="center"/>
        </w:trPr>
        <w:tc>
          <w:tcPr>
            <w:tcW w:w="11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переменная Z</w:t>
            </w:r>
          </w:p>
        </w:tc>
        <w:tc>
          <w:tcPr>
            <w:tcW w:w="1107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переменная Y</w:t>
            </w:r>
          </w:p>
        </w:tc>
        <w:tc>
          <w:tcPr>
            <w:tcW w:w="1133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</w:rPr>
              <w:t>переменная X</w:t>
            </w:r>
          </w:p>
        </w:tc>
        <w:tc>
          <w:tcPr>
            <w:tcW w:w="11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0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3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</w:tbl>
    <w:p w:rsidR="002D2FA4" w:rsidRDefault="002D2FA4">
      <w:pPr>
        <w:rPr>
          <w:b/>
          <w:bCs/>
        </w:rPr>
      </w:pPr>
    </w:p>
    <w:p w:rsidR="002D2FA4" w:rsidRDefault="001C2704" w:rsidP="000E2E39">
      <w:pPr>
        <w:pStyle w:val="2"/>
      </w:pPr>
      <w:bookmarkStart w:id="3" w:name="_Toc123993661"/>
      <w:r>
        <w:t>Задания для самостоятельного выполнения:</w:t>
      </w:r>
      <w:bookmarkEnd w:id="3"/>
    </w:p>
    <w:p w:rsidR="002D2FA4" w:rsidRDefault="001C2704">
      <w:pPr>
        <w:rPr>
          <w:b/>
          <w:bCs/>
        </w:rPr>
      </w:pPr>
      <w:r>
        <w:rPr>
          <w:b/>
          <w:bCs/>
        </w:rPr>
        <w:t>1 вариант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1. Реализуйте логическую схему на основе логической функции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F(</w:t>
      </w:r>
      <w:proofErr w:type="spellStart"/>
      <w:r>
        <w:rPr>
          <w:bCs/>
          <w:color w:val="000000"/>
        </w:rPr>
        <w:t>x,y,z,w</w:t>
      </w:r>
      <w:proofErr w:type="spellEnd"/>
      <w:r>
        <w:rPr>
          <w:bCs/>
          <w:color w:val="000000"/>
        </w:rPr>
        <w:t>) = (</w:t>
      </w:r>
      <w:proofErr w:type="spellStart"/>
      <w:r>
        <w:rPr>
          <w:bCs/>
          <w:color w:val="000000"/>
        </w:rPr>
        <w:t>z</w:t>
      </w:r>
      <w:proofErr w:type="spellEnd"/>
      <w:r>
        <w:rPr>
          <w:bCs/>
          <w:color w:val="000000"/>
        </w:rPr>
        <w:t xml:space="preserve"> ≡ </w:t>
      </w:r>
      <w:proofErr w:type="spellStart"/>
      <w:r>
        <w:rPr>
          <w:bCs/>
          <w:color w:val="000000"/>
        </w:rPr>
        <w:t>w</w:t>
      </w:r>
      <w:proofErr w:type="spellEnd"/>
      <w:r>
        <w:rPr>
          <w:bCs/>
          <w:color w:val="000000"/>
        </w:rPr>
        <w:t>) ≡ ((</w:t>
      </w:r>
      <w:proofErr w:type="spellStart"/>
      <w:r>
        <w:rPr>
          <w:bCs/>
          <w:color w:val="000000"/>
        </w:rPr>
        <w:t>y</w:t>
      </w:r>
      <w:proofErr w:type="spellEnd"/>
      <w:r>
        <w:rPr>
          <w:b/>
          <w:bCs/>
          <w:color w:val="000000"/>
        </w:rPr>
        <w:t>→</w:t>
      </w:r>
      <w:proofErr w:type="spellStart"/>
      <w:r>
        <w:rPr>
          <w:bCs/>
          <w:color w:val="000000"/>
        </w:rPr>
        <w:t>z</w:t>
      </w:r>
      <w:proofErr w:type="spellEnd"/>
      <w:r>
        <w:rPr>
          <w:bCs/>
          <w:color w:val="000000"/>
        </w:rPr>
        <w:t xml:space="preserve">) </w:t>
      </w:r>
      <w:proofErr w:type="spellStart"/>
      <w:r>
        <w:rPr>
          <w:bCs/>
          <w:color w:val="000000"/>
        </w:rPr>
        <w:t>v</w:t>
      </w:r>
      <w:proofErr w:type="spellEnd"/>
      <w:r>
        <w:rPr>
          <w:bCs/>
          <w:color w:val="000000"/>
        </w:rPr>
        <w:t xml:space="preserve"> (</w:t>
      </w:r>
      <w:proofErr w:type="spellStart"/>
      <w:r>
        <w:rPr>
          <w:bCs/>
          <w:color w:val="000000"/>
        </w:rPr>
        <w:t>w</w:t>
      </w:r>
      <w:proofErr w:type="spellEnd"/>
      <w:r>
        <w:rPr>
          <w:bCs/>
          <w:color w:val="000000"/>
        </w:rPr>
        <w:t xml:space="preserve"> ʌ </w:t>
      </w:r>
      <w:proofErr w:type="spellStart"/>
      <w:r>
        <w:rPr>
          <w:bCs/>
          <w:color w:val="000000"/>
        </w:rPr>
        <w:t>¬x</w:t>
      </w:r>
      <w:proofErr w:type="spellEnd"/>
      <w:r>
        <w:rPr>
          <w:bCs/>
          <w:color w:val="000000"/>
        </w:rPr>
        <w:t xml:space="preserve">)) 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2. Исследуйте полученную схему и заполните таблицу истинности.</w:t>
      </w:r>
    </w:p>
    <w:p w:rsidR="002D2FA4" w:rsidRDefault="001C2704">
      <w:r>
        <w:rPr>
          <w:color w:val="000000"/>
        </w:rPr>
        <w:t>3. Сравните таблицы истинности и определите имена переменных в частично заполненном фрагменте таблицы.</w:t>
      </w:r>
    </w:p>
    <w:p w:rsidR="002D2FA4" w:rsidRDefault="002D2FA4">
      <w:pPr>
        <w:rPr>
          <w:color w:val="000000"/>
        </w:rPr>
      </w:pPr>
    </w:p>
    <w:tbl>
      <w:tblPr>
        <w:tblW w:w="5723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85"/>
        <w:gridCol w:w="1136"/>
        <w:gridCol w:w="1132"/>
        <w:gridCol w:w="1136"/>
        <w:gridCol w:w="1134"/>
      </w:tblGrid>
      <w:tr w:rsidR="002D2FA4">
        <w:trPr>
          <w:jc w:val="center"/>
        </w:trPr>
        <w:tc>
          <w:tcPr>
            <w:tcW w:w="11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1</w:t>
            </w:r>
          </w:p>
        </w:tc>
        <w:tc>
          <w:tcPr>
            <w:tcW w:w="11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2</w:t>
            </w:r>
          </w:p>
        </w:tc>
        <w:tc>
          <w:tcPr>
            <w:tcW w:w="11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3</w:t>
            </w:r>
          </w:p>
        </w:tc>
        <w:tc>
          <w:tcPr>
            <w:tcW w:w="11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4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</w:tbl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</w:rPr>
        <w:t>2 вариант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1. Реализуйте логическую схему на основе логической функции</w:t>
      </w:r>
    </w:p>
    <w:p w:rsidR="002D2FA4" w:rsidRDefault="001C2704">
      <w:r>
        <w:rPr>
          <w:bCs/>
          <w:color w:val="000000"/>
        </w:rPr>
        <w:t>F(</w:t>
      </w:r>
      <w:proofErr w:type="spellStart"/>
      <w:r>
        <w:rPr>
          <w:bCs/>
          <w:color w:val="000000"/>
        </w:rPr>
        <w:t>x,y,z,w</w:t>
      </w:r>
      <w:proofErr w:type="spellEnd"/>
      <w:r>
        <w:rPr>
          <w:bCs/>
          <w:color w:val="000000"/>
        </w:rPr>
        <w:t>) = ((</w:t>
      </w:r>
      <w:proofErr w:type="spellStart"/>
      <w:r>
        <w:rPr>
          <w:bCs/>
          <w:color w:val="000000"/>
        </w:rPr>
        <w:t>¬y</w:t>
      </w:r>
      <w:proofErr w:type="spellEnd"/>
      <w:r>
        <w:rPr>
          <w:bCs/>
          <w:color w:val="000000"/>
        </w:rPr>
        <w:t xml:space="preserve"> </w:t>
      </w:r>
      <w:proofErr w:type="spellStart"/>
      <w:r>
        <w:rPr>
          <w:bCs/>
          <w:color w:val="000000"/>
        </w:rPr>
        <w:t>v</w:t>
      </w:r>
      <w:proofErr w:type="spellEnd"/>
      <w:r>
        <w:rPr>
          <w:bCs/>
          <w:color w:val="000000"/>
        </w:rPr>
        <w:t xml:space="preserve"> </w:t>
      </w:r>
      <w:proofErr w:type="spellStart"/>
      <w:r>
        <w:rPr>
          <w:bCs/>
          <w:color w:val="000000"/>
        </w:rPr>
        <w:t>x</w:t>
      </w:r>
      <w:proofErr w:type="spellEnd"/>
      <w:r>
        <w:rPr>
          <w:bCs/>
          <w:color w:val="000000"/>
        </w:rPr>
        <w:t>) ʌ (</w:t>
      </w:r>
      <w:proofErr w:type="spellStart"/>
      <w:r>
        <w:rPr>
          <w:bCs/>
          <w:color w:val="000000"/>
        </w:rPr>
        <w:t>w</w:t>
      </w:r>
      <w:proofErr w:type="spellEnd"/>
      <w:r>
        <w:rPr>
          <w:bCs/>
          <w:color w:val="000000"/>
        </w:rPr>
        <w:t xml:space="preserve"> ≡ </w:t>
      </w:r>
      <w:proofErr w:type="spellStart"/>
      <w:r>
        <w:rPr>
          <w:bCs/>
          <w:color w:val="000000"/>
        </w:rPr>
        <w:t>¬z</w:t>
      </w:r>
      <w:proofErr w:type="spellEnd"/>
      <w:r>
        <w:rPr>
          <w:bCs/>
          <w:color w:val="000000"/>
        </w:rPr>
        <w:t>))</w:t>
      </w:r>
      <w:r>
        <w:rPr>
          <w:b/>
          <w:bCs/>
          <w:color w:val="000000"/>
        </w:rPr>
        <w:t>→</w:t>
      </w:r>
      <w:r>
        <w:rPr>
          <w:color w:val="000000"/>
        </w:rPr>
        <w:t> </w:t>
      </w:r>
      <w:r>
        <w:rPr>
          <w:bCs/>
          <w:color w:val="000000"/>
        </w:rPr>
        <w:t>(</w:t>
      </w:r>
      <w:proofErr w:type="spellStart"/>
      <w:r>
        <w:rPr>
          <w:bCs/>
          <w:color w:val="000000"/>
        </w:rPr>
        <w:t>z</w:t>
      </w:r>
      <w:proofErr w:type="spellEnd"/>
      <w:r>
        <w:rPr>
          <w:bCs/>
          <w:color w:val="000000"/>
        </w:rPr>
        <w:t xml:space="preserve"> ʌ </w:t>
      </w:r>
      <w:proofErr w:type="spellStart"/>
      <w:r>
        <w:rPr>
          <w:bCs/>
          <w:color w:val="000000"/>
        </w:rPr>
        <w:t>y</w:t>
      </w:r>
      <w:proofErr w:type="spellEnd"/>
      <w:r>
        <w:rPr>
          <w:bCs/>
          <w:color w:val="000000"/>
        </w:rPr>
        <w:t>)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2. Исследуйте полученную схему и заполните таблицу истинности.</w:t>
      </w:r>
    </w:p>
    <w:p w:rsidR="002D2FA4" w:rsidRDefault="001C2704">
      <w:r>
        <w:rPr>
          <w:color w:val="000000"/>
        </w:rPr>
        <w:t>3. Сравните таблицы истинности и определите имена переменных в частично заполненном фрагменте таблицы.</w:t>
      </w:r>
    </w:p>
    <w:p w:rsidR="002D2FA4" w:rsidRDefault="002D2FA4">
      <w:pPr>
        <w:rPr>
          <w:color w:val="000000"/>
        </w:rPr>
      </w:pPr>
    </w:p>
    <w:tbl>
      <w:tblPr>
        <w:tblW w:w="5723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85"/>
        <w:gridCol w:w="1136"/>
        <w:gridCol w:w="1132"/>
        <w:gridCol w:w="1136"/>
        <w:gridCol w:w="1134"/>
      </w:tblGrid>
      <w:tr w:rsidR="002D2FA4">
        <w:trPr>
          <w:jc w:val="center"/>
        </w:trPr>
        <w:tc>
          <w:tcPr>
            <w:tcW w:w="11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1</w:t>
            </w:r>
          </w:p>
        </w:tc>
        <w:tc>
          <w:tcPr>
            <w:tcW w:w="11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2</w:t>
            </w:r>
          </w:p>
        </w:tc>
        <w:tc>
          <w:tcPr>
            <w:tcW w:w="11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3</w:t>
            </w:r>
          </w:p>
        </w:tc>
        <w:tc>
          <w:tcPr>
            <w:tcW w:w="11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4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</w:tbl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</w:rPr>
        <w:t>3 вариант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1. Реализуйте логическую схему на основе логической функции</w:t>
      </w:r>
    </w:p>
    <w:p w:rsidR="002D2FA4" w:rsidRDefault="001C2704">
      <w:proofErr w:type="gramStart"/>
      <w:r>
        <w:rPr>
          <w:bCs/>
          <w:color w:val="000000"/>
        </w:rPr>
        <w:t>F(</w:t>
      </w:r>
      <w:proofErr w:type="spellStart"/>
      <w:r>
        <w:rPr>
          <w:bCs/>
          <w:color w:val="000000"/>
        </w:rPr>
        <w:t>x,y,z,w</w:t>
      </w:r>
      <w:proofErr w:type="spellEnd"/>
      <w:r>
        <w:rPr>
          <w:bCs/>
          <w:color w:val="000000"/>
        </w:rPr>
        <w:t>) = ((</w:t>
      </w:r>
      <w:proofErr w:type="spellStart"/>
      <w:r>
        <w:rPr>
          <w:bCs/>
          <w:color w:val="000000"/>
        </w:rPr>
        <w:t>¬y</w:t>
      </w:r>
      <w:proofErr w:type="spellEnd"/>
      <w:r>
        <w:rPr>
          <w:bCs/>
          <w:color w:val="000000"/>
        </w:rPr>
        <w:t xml:space="preserve"> </w:t>
      </w:r>
      <w:proofErr w:type="spellStart"/>
      <w:r>
        <w:rPr>
          <w:bCs/>
          <w:color w:val="000000"/>
        </w:rPr>
        <w:t>v</w:t>
      </w:r>
      <w:proofErr w:type="spellEnd"/>
      <w:r>
        <w:rPr>
          <w:bCs/>
          <w:color w:val="000000"/>
        </w:rPr>
        <w:t xml:space="preserve"> (</w:t>
      </w:r>
      <w:proofErr w:type="spellStart"/>
      <w:r>
        <w:rPr>
          <w:bCs/>
          <w:color w:val="000000"/>
        </w:rPr>
        <w:t>¬w</w:t>
      </w:r>
      <w:proofErr w:type="spellEnd"/>
      <w:r>
        <w:rPr>
          <w:b/>
          <w:bCs/>
          <w:color w:val="000000"/>
        </w:rPr>
        <w:t>→</w:t>
      </w:r>
      <w:r>
        <w:rPr>
          <w:bCs/>
          <w:color w:val="000000"/>
        </w:rPr>
        <w:t xml:space="preserve"> </w:t>
      </w:r>
      <w:proofErr w:type="spellStart"/>
      <w:r>
        <w:rPr>
          <w:bCs/>
          <w:color w:val="000000"/>
        </w:rPr>
        <w:t>x</w:t>
      </w:r>
      <w:proofErr w:type="spellEnd"/>
      <w:r>
        <w:rPr>
          <w:bCs/>
          <w:color w:val="000000"/>
        </w:rPr>
        <w:t>)) ʌ ((</w:t>
      </w:r>
      <w:proofErr w:type="spellStart"/>
      <w:r>
        <w:rPr>
          <w:bCs/>
          <w:color w:val="000000"/>
        </w:rPr>
        <w:t>y</w:t>
      </w:r>
      <w:proofErr w:type="spellEnd"/>
      <w:r>
        <w:rPr>
          <w:bCs/>
          <w:color w:val="000000"/>
        </w:rPr>
        <w:t xml:space="preserve"> ʌ </w:t>
      </w:r>
      <w:proofErr w:type="spellStart"/>
      <w:r>
        <w:rPr>
          <w:bCs/>
          <w:color w:val="000000"/>
        </w:rPr>
        <w:t>x</w:t>
      </w:r>
      <w:proofErr w:type="spellEnd"/>
      <w:r>
        <w:rPr>
          <w:bCs/>
          <w:color w:val="000000"/>
        </w:rPr>
        <w:t>)</w:t>
      </w:r>
      <w:r>
        <w:rPr>
          <w:color w:val="000000"/>
        </w:rPr>
        <w:t>→(</w:t>
      </w:r>
      <w:proofErr w:type="spellStart"/>
      <w:r>
        <w:rPr>
          <w:color w:val="000000"/>
        </w:rPr>
        <w:t>w</w:t>
      </w:r>
      <w:proofErr w:type="spellEnd"/>
      <w:r>
        <w:rPr>
          <w:color w:val="000000"/>
        </w:rPr>
        <w:t xml:space="preserve"> </w:t>
      </w:r>
      <w:proofErr w:type="spellStart"/>
      <w:r>
        <w:rPr>
          <w:color w:val="000000"/>
        </w:rPr>
        <w:t>v</w:t>
      </w:r>
      <w:proofErr w:type="spellEnd"/>
      <w:r>
        <w:rPr>
          <w:color w:val="000000"/>
        </w:rPr>
        <w:t xml:space="preserve"> </w:t>
      </w:r>
      <w:proofErr w:type="spellStart"/>
      <w:r>
        <w:rPr>
          <w:bCs/>
          <w:color w:val="000000"/>
        </w:rPr>
        <w:t>¬</w:t>
      </w:r>
      <w:r>
        <w:rPr>
          <w:color w:val="000000"/>
        </w:rPr>
        <w:t>z</w:t>
      </w:r>
      <w:proofErr w:type="spellEnd"/>
      <w:r>
        <w:rPr>
          <w:color w:val="000000"/>
        </w:rPr>
        <w:t>)</w:t>
      </w:r>
      <w:r>
        <w:rPr>
          <w:bCs/>
          <w:color w:val="000000"/>
        </w:rPr>
        <w:t>)</w:t>
      </w:r>
      <w:proofErr w:type="gramEnd"/>
    </w:p>
    <w:p w:rsidR="002D2FA4" w:rsidRDefault="001C2704">
      <w:pPr>
        <w:rPr>
          <w:b/>
          <w:bCs/>
        </w:rPr>
      </w:pPr>
      <w:r>
        <w:rPr>
          <w:bCs/>
          <w:color w:val="000000"/>
        </w:rPr>
        <w:t>2. Исследуйте полученную схему и заполните таблицу истинности.</w:t>
      </w:r>
    </w:p>
    <w:p w:rsidR="002D2FA4" w:rsidRDefault="001C2704">
      <w:r>
        <w:rPr>
          <w:color w:val="000000"/>
        </w:rPr>
        <w:t>3. Сравните таблицы истинности и определите имена переменных в частично заполненном фрагменте таблицы.</w:t>
      </w:r>
    </w:p>
    <w:p w:rsidR="002D2FA4" w:rsidRDefault="002D2FA4">
      <w:pPr>
        <w:rPr>
          <w:color w:val="000000"/>
        </w:rPr>
      </w:pPr>
    </w:p>
    <w:tbl>
      <w:tblPr>
        <w:tblW w:w="5723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1185"/>
        <w:gridCol w:w="1136"/>
        <w:gridCol w:w="1132"/>
        <w:gridCol w:w="1136"/>
        <w:gridCol w:w="1134"/>
      </w:tblGrid>
      <w:tr w:rsidR="002D2FA4">
        <w:trPr>
          <w:jc w:val="center"/>
        </w:trPr>
        <w:tc>
          <w:tcPr>
            <w:tcW w:w="11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1</w:t>
            </w:r>
          </w:p>
        </w:tc>
        <w:tc>
          <w:tcPr>
            <w:tcW w:w="11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2</w:t>
            </w:r>
          </w:p>
        </w:tc>
        <w:tc>
          <w:tcPr>
            <w:tcW w:w="113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3</w:t>
            </w:r>
          </w:p>
        </w:tc>
        <w:tc>
          <w:tcPr>
            <w:tcW w:w="11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переменная 4</w:t>
            </w:r>
          </w:p>
        </w:tc>
        <w:tc>
          <w:tcPr>
            <w:tcW w:w="113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rPr>
          <w:jc w:val="center"/>
        </w:trPr>
        <w:tc>
          <w:tcPr>
            <w:tcW w:w="11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136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13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</w:tbl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  <w:color w:val="C9211E"/>
        </w:rPr>
      </w:pPr>
      <w:r>
        <w:br w:type="page"/>
      </w:r>
    </w:p>
    <w:p w:rsidR="002D2FA4" w:rsidRDefault="001C2704" w:rsidP="000E2E39">
      <w:pPr>
        <w:pStyle w:val="1"/>
      </w:pPr>
      <w:bookmarkStart w:id="4" w:name="_Toc123993662"/>
      <w:r>
        <w:lastRenderedPageBreak/>
        <w:t>Практическая работа №2. Построение логических схем шифратора и дешифратора.</w:t>
      </w:r>
      <w:bookmarkEnd w:id="4"/>
    </w:p>
    <w:p w:rsidR="002D2FA4" w:rsidRDefault="001C2704">
      <w:pPr>
        <w:jc w:val="both"/>
      </w:pPr>
      <w:r>
        <w:rPr>
          <w:b/>
          <w:bCs/>
        </w:rPr>
        <w:t>Цель:</w:t>
      </w:r>
      <w:r>
        <w:t xml:space="preserve"> научиться использовать шифраторы и дешифраторы двоичных кодов.</w:t>
      </w:r>
    </w:p>
    <w:p w:rsidR="002D2FA4" w:rsidRDefault="001C2704" w:rsidP="000E2E39">
      <w:pPr>
        <w:pStyle w:val="2"/>
      </w:pPr>
      <w:bookmarkStart w:id="5" w:name="_Toc123993663"/>
      <w:r>
        <w:t>Теоретическая часть:</w:t>
      </w:r>
      <w:bookmarkEnd w:id="5"/>
    </w:p>
    <w:p w:rsidR="002D2FA4" w:rsidRDefault="001C2704">
      <w:pPr>
        <w:jc w:val="both"/>
      </w:pPr>
      <w:r>
        <w:tab/>
        <w:t>В цифровых устройствах часто возникает необходимость преобразования числовой информации из одного  кода в другой. Эта задача выполняется устройствами, называемыми преобразователями кодов (шифратор и дешифратор).</w:t>
      </w:r>
    </w:p>
    <w:p w:rsidR="002D2FA4" w:rsidRDefault="001C2704">
      <w:pPr>
        <w:jc w:val="both"/>
      </w:pPr>
      <w:r>
        <w:tab/>
        <w:t xml:space="preserve">Шифратор (кодер) осуществляет преобразование десятичных чисел в двоичный код. В шифраторе имеется </w:t>
      </w:r>
      <w:proofErr w:type="spellStart"/>
      <w:r>
        <w:t>m</w:t>
      </w:r>
      <w:proofErr w:type="spellEnd"/>
      <w:r>
        <w:t xml:space="preserve"> входов, последовательно пронумерованных десятичными числами (0,1,2,...,</w:t>
      </w:r>
      <w:proofErr w:type="spellStart"/>
      <w:r>
        <w:t>m</w:t>
      </w:r>
      <w:proofErr w:type="spellEnd"/>
      <w:r>
        <w:t xml:space="preserve"> – 1) и </w:t>
      </w:r>
      <w:proofErr w:type="spellStart"/>
      <w:r>
        <w:t>n</w:t>
      </w:r>
      <w:proofErr w:type="spellEnd"/>
      <w:r>
        <w:t xml:space="preserve"> выходов. Подача сигнала на один из входов приводит к появлению на выходах n-разрядного двоичного числа, соответствующего номеру возбужденного входа. Дешифратором (декодером) называют преобразователь двоичного n-разрядного кода в унитарный 2</w:t>
      </w:r>
      <w:r>
        <w:rPr>
          <w:vertAlign w:val="superscript"/>
        </w:rPr>
        <w:t>n</w:t>
      </w:r>
      <w:r>
        <w:t xml:space="preserve"> – разрядный код, все разряды которого, за исключением одного, равны нулю.</w:t>
      </w:r>
    </w:p>
    <w:p w:rsidR="002D2FA4" w:rsidRDefault="002D2FA4">
      <w:pPr>
        <w:jc w:val="both"/>
      </w:pPr>
    </w:p>
    <w:p w:rsidR="002D2FA4" w:rsidRDefault="001C2704">
      <w:pPr>
        <w:jc w:val="center"/>
        <w:rPr>
          <w:b/>
          <w:bCs/>
        </w:rPr>
      </w:pPr>
      <w:r>
        <w:rPr>
          <w:b/>
          <w:bCs/>
        </w:rPr>
        <w:t>Таблица соответствия десятичных чисел различным двоичным кодам (шифратор).</w:t>
      </w:r>
    </w:p>
    <w:p w:rsidR="002D2FA4" w:rsidRDefault="002D2FA4">
      <w:pPr>
        <w:jc w:val="center"/>
      </w:pPr>
    </w:p>
    <w:tbl>
      <w:tblPr>
        <w:tblW w:w="5000" w:type="pct"/>
        <w:tblInd w:w="-15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969"/>
        <w:gridCol w:w="286"/>
        <w:gridCol w:w="286"/>
        <w:gridCol w:w="281"/>
        <w:gridCol w:w="289"/>
        <w:gridCol w:w="285"/>
        <w:gridCol w:w="281"/>
        <w:gridCol w:w="289"/>
        <w:gridCol w:w="284"/>
        <w:gridCol w:w="347"/>
        <w:gridCol w:w="347"/>
        <w:gridCol w:w="347"/>
        <w:gridCol w:w="347"/>
        <w:gridCol w:w="347"/>
        <w:gridCol w:w="347"/>
        <w:gridCol w:w="347"/>
        <w:gridCol w:w="347"/>
        <w:gridCol w:w="347"/>
        <w:gridCol w:w="347"/>
        <w:gridCol w:w="347"/>
        <w:gridCol w:w="349"/>
        <w:gridCol w:w="347"/>
        <w:gridCol w:w="348"/>
        <w:gridCol w:w="347"/>
        <w:gridCol w:w="353"/>
        <w:gridCol w:w="445"/>
        <w:gridCol w:w="438"/>
      </w:tblGrid>
      <w:tr w:rsidR="002D2FA4">
        <w:tc>
          <w:tcPr>
            <w:tcW w:w="964" w:type="dxa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m-входов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m</w:t>
            </w:r>
            <w:proofErr w:type="spellEnd"/>
            <w:r>
              <w:rPr>
                <w:sz w:val="18"/>
                <w:szCs w:val="18"/>
              </w:rPr>
              <w:t xml:space="preserve"> = 10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Десятичное число</w:t>
            </w:r>
          </w:p>
        </w:tc>
        <w:tc>
          <w:tcPr>
            <w:tcW w:w="1136" w:type="dxa"/>
            <w:gridSpan w:val="4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n-выходов, 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z w:val="18"/>
                <w:szCs w:val="18"/>
              </w:rPr>
              <w:t xml:space="preserve"> = 4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стандартный код (8421)</w:t>
            </w:r>
          </w:p>
        </w:tc>
        <w:tc>
          <w:tcPr>
            <w:tcW w:w="1131" w:type="dxa"/>
            <w:gridSpan w:val="4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n-выходов, 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z w:val="18"/>
                <w:szCs w:val="18"/>
              </w:rPr>
              <w:t xml:space="preserve"> = 4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код  </w:t>
            </w:r>
            <w:proofErr w:type="spellStart"/>
            <w:r>
              <w:rPr>
                <w:sz w:val="18"/>
                <w:szCs w:val="18"/>
              </w:rPr>
              <w:t>Айкена</w:t>
            </w:r>
            <w:proofErr w:type="spellEnd"/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(2421)</w:t>
            </w:r>
          </w:p>
        </w:tc>
        <w:tc>
          <w:tcPr>
            <w:tcW w:w="1380" w:type="dxa"/>
            <w:gridSpan w:val="4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n-выходов, 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z w:val="18"/>
                <w:szCs w:val="18"/>
              </w:rPr>
              <w:t xml:space="preserve"> = 4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код  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(7421)</w:t>
            </w:r>
          </w:p>
        </w:tc>
        <w:tc>
          <w:tcPr>
            <w:tcW w:w="1380" w:type="dxa"/>
            <w:gridSpan w:val="4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n-выходов, 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z w:val="18"/>
                <w:szCs w:val="18"/>
              </w:rPr>
              <w:t xml:space="preserve"> = 4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код   X + 3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(с избытком 3)</w:t>
            </w:r>
          </w:p>
        </w:tc>
        <w:tc>
          <w:tcPr>
            <w:tcW w:w="1727" w:type="dxa"/>
            <w:gridSpan w:val="5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n-выходов, 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z w:val="18"/>
                <w:szCs w:val="18"/>
              </w:rPr>
              <w:t xml:space="preserve"> = 5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код   X*3 + 2</w:t>
            </w:r>
          </w:p>
          <w:p w:rsidR="002D2FA4" w:rsidRDefault="002D2FA4">
            <w:pPr>
              <w:pStyle w:val="a8"/>
              <w:jc w:val="center"/>
              <w:rPr>
                <w:sz w:val="18"/>
                <w:szCs w:val="18"/>
              </w:rPr>
            </w:pPr>
          </w:p>
        </w:tc>
        <w:tc>
          <w:tcPr>
            <w:tcW w:w="1919" w:type="dxa"/>
            <w:gridSpan w:val="5"/>
            <w:tcBorders>
              <w:top w:val="single" w:sz="12" w:space="0" w:color="000000"/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n-выходов, 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proofErr w:type="spellStart"/>
            <w:r>
              <w:rPr>
                <w:sz w:val="18"/>
                <w:szCs w:val="18"/>
              </w:rPr>
              <w:t>n</w:t>
            </w:r>
            <w:proofErr w:type="spellEnd"/>
            <w:r>
              <w:rPr>
                <w:sz w:val="18"/>
                <w:szCs w:val="18"/>
              </w:rPr>
              <w:t xml:space="preserve"> = 5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код    2 из 5</w:t>
            </w:r>
          </w:p>
          <w:p w:rsidR="002D2FA4" w:rsidRDefault="001C2704">
            <w:pPr>
              <w:pStyle w:val="a8"/>
              <w:jc w:val="center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(</w:t>
            </w:r>
            <w:r>
              <w:rPr>
                <w:color w:val="202122"/>
                <w:sz w:val="18"/>
                <w:szCs w:val="18"/>
              </w:rPr>
              <w:t>01236</w:t>
            </w:r>
            <w:r>
              <w:rPr>
                <w:sz w:val="18"/>
                <w:szCs w:val="18"/>
              </w:rPr>
              <w:t>)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x</w:t>
            </w:r>
            <w:r>
              <w:rPr>
                <w:vertAlign w:val="subscript"/>
              </w:rPr>
              <w:t>0..9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3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0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3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3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3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4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3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0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4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3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2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1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y</w:t>
            </w:r>
            <w:r>
              <w:rPr>
                <w:vertAlign w:val="subscript"/>
              </w:rPr>
              <w:t>0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2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3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4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5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6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7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8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  <w:tr w:rsidR="002D2FA4">
        <w:tc>
          <w:tcPr>
            <w:tcW w:w="964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9</w:t>
            </w:r>
          </w:p>
        </w:tc>
        <w:tc>
          <w:tcPr>
            <w:tcW w:w="285" w:type="dxa"/>
            <w:tcBorders>
              <w:left w:val="single" w:sz="1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1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3" w:type="dxa"/>
            <w:tcBorders>
              <w:left w:val="single" w:sz="1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79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7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282" w:type="dxa"/>
            <w:tcBorders>
              <w:left w:val="single" w:sz="2" w:space="0" w:color="000000"/>
              <w:bottom w:val="single" w:sz="1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1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7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46" w:type="dxa"/>
            <w:tcBorders>
              <w:left w:val="single" w:sz="1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45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351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42" w:type="dxa"/>
            <w:tcBorders>
              <w:left w:val="single" w:sz="2" w:space="0" w:color="000000"/>
              <w:bottom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35" w:type="dxa"/>
            <w:tcBorders>
              <w:left w:val="single" w:sz="2" w:space="0" w:color="000000"/>
              <w:bottom w:val="single" w:sz="12" w:space="0" w:color="000000"/>
              <w:right w:val="single" w:sz="1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</w:tr>
    </w:tbl>
    <w:p w:rsidR="002D2FA4" w:rsidRDefault="002D2FA4">
      <w:pPr>
        <w:rPr>
          <w:b/>
          <w:bCs/>
        </w:rPr>
      </w:pPr>
    </w:p>
    <w:p w:rsidR="002D2FA4" w:rsidRDefault="001C2704" w:rsidP="000E2E39">
      <w:pPr>
        <w:pStyle w:val="2"/>
      </w:pPr>
      <w:bookmarkStart w:id="6" w:name="_Toc123993664"/>
      <w:r>
        <w:t>Практическая часть:</w:t>
      </w:r>
      <w:bookmarkEnd w:id="6"/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Пример.</w:t>
      </w:r>
    </w:p>
    <w:p w:rsidR="002D2FA4" w:rsidRDefault="001C2704">
      <w:r>
        <w:t xml:space="preserve">1. Реализуйте логическую схему </w:t>
      </w:r>
      <w:r>
        <w:rPr>
          <w:color w:val="000000"/>
        </w:rPr>
        <w:t>шифратора десятичных цифр (0..9) в стандартный двоичный код (8421).</w:t>
      </w:r>
    </w:p>
    <w:p w:rsidR="002D2FA4" w:rsidRDefault="001C2704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</w:rPr>
        <w:t>а)</w:t>
      </w:r>
      <w:r>
        <w:t xml:space="preserve"> построим логическую функцию </w:t>
      </w:r>
      <w:proofErr w:type="spellStart"/>
      <w:r>
        <w:t>y</w:t>
      </w:r>
      <w:r>
        <w:rPr>
          <w:vertAlign w:val="subscript"/>
        </w:rPr>
        <w:t>i</w:t>
      </w:r>
      <w:proofErr w:type="spellEnd"/>
      <w:r>
        <w:t>(x</w:t>
      </w:r>
      <w:r>
        <w:rPr>
          <w:vertAlign w:val="subscript"/>
        </w:rPr>
        <w:t>0</w:t>
      </w:r>
      <w:r>
        <w:t>,…,x</w:t>
      </w:r>
      <w:r>
        <w:rPr>
          <w:vertAlign w:val="subscript"/>
        </w:rPr>
        <w:t>9</w:t>
      </w:r>
      <w:r>
        <w:t>) для каждого выхода, на основе логических элементов «ИЛИ»;</w:t>
      </w:r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rPr>
          <w:b/>
          <w:bCs/>
        </w:rPr>
      </w:pPr>
      <w:r>
        <w:t>y</w:t>
      </w:r>
      <w:r>
        <w:rPr>
          <w:vertAlign w:val="subscript"/>
        </w:rPr>
        <w:t>0</w:t>
      </w:r>
      <w:r>
        <w:t>=x</w:t>
      </w:r>
      <w:r>
        <w:rPr>
          <w:vertAlign w:val="subscript"/>
        </w:rPr>
        <w:t xml:space="preserve">1 </w:t>
      </w:r>
      <w:proofErr w:type="spellStart"/>
      <w:r>
        <w:t>v</w:t>
      </w:r>
      <w:proofErr w:type="spellEnd"/>
      <w:r>
        <w:t xml:space="preserve"> x</w:t>
      </w:r>
      <w:r>
        <w:rPr>
          <w:vertAlign w:val="subscript"/>
        </w:rPr>
        <w:t xml:space="preserve">3 </w:t>
      </w:r>
      <w:proofErr w:type="spellStart"/>
      <w:r>
        <w:t>v</w:t>
      </w:r>
      <w:proofErr w:type="spellEnd"/>
      <w:r>
        <w:t xml:space="preserve"> x</w:t>
      </w:r>
      <w:r>
        <w:rPr>
          <w:vertAlign w:val="subscript"/>
        </w:rPr>
        <w:t xml:space="preserve">5 </w:t>
      </w:r>
      <w:proofErr w:type="spellStart"/>
      <w:r>
        <w:t>v</w:t>
      </w:r>
      <w:proofErr w:type="spellEnd"/>
      <w:r>
        <w:t xml:space="preserve"> x</w:t>
      </w:r>
      <w:r>
        <w:rPr>
          <w:vertAlign w:val="subscript"/>
        </w:rPr>
        <w:t xml:space="preserve">7 </w:t>
      </w:r>
      <w:proofErr w:type="spellStart"/>
      <w:r>
        <w:t>v</w:t>
      </w:r>
      <w:proofErr w:type="spellEnd"/>
      <w:r>
        <w:t xml:space="preserve"> x</w:t>
      </w:r>
      <w:r>
        <w:rPr>
          <w:vertAlign w:val="subscript"/>
        </w:rPr>
        <w:t>9</w:t>
      </w:r>
    </w:p>
    <w:p w:rsidR="002D2FA4" w:rsidRPr="001C2704" w:rsidRDefault="001C2704">
      <w:pPr>
        <w:rPr>
          <w:b/>
          <w:bCs/>
          <w:lang w:val="en-US"/>
        </w:rPr>
      </w:pPr>
      <w:r w:rsidRPr="001C2704">
        <w:rPr>
          <w:lang w:val="en-US"/>
        </w:rPr>
        <w:t>y</w:t>
      </w:r>
      <w:r w:rsidRPr="001C2704">
        <w:rPr>
          <w:vertAlign w:val="subscript"/>
          <w:lang w:val="en-US"/>
        </w:rPr>
        <w:t>1</w:t>
      </w:r>
      <w:r w:rsidRPr="001C2704">
        <w:rPr>
          <w:lang w:val="en-US"/>
        </w:rPr>
        <w:t>=x</w:t>
      </w:r>
      <w:r w:rsidRPr="001C2704">
        <w:rPr>
          <w:vertAlign w:val="subscript"/>
          <w:lang w:val="en-US"/>
        </w:rPr>
        <w:t xml:space="preserve">2 </w:t>
      </w:r>
      <w:r w:rsidRPr="001C2704">
        <w:rPr>
          <w:lang w:val="en-US"/>
        </w:rPr>
        <w:t>v x</w:t>
      </w:r>
      <w:r w:rsidRPr="001C2704">
        <w:rPr>
          <w:vertAlign w:val="subscript"/>
          <w:lang w:val="en-US"/>
        </w:rPr>
        <w:t xml:space="preserve">3 </w:t>
      </w:r>
      <w:r w:rsidRPr="001C2704">
        <w:rPr>
          <w:lang w:val="en-US"/>
        </w:rPr>
        <w:t>v x</w:t>
      </w:r>
      <w:r w:rsidRPr="001C2704">
        <w:rPr>
          <w:vertAlign w:val="subscript"/>
          <w:lang w:val="en-US"/>
        </w:rPr>
        <w:t xml:space="preserve">6 </w:t>
      </w:r>
      <w:r w:rsidRPr="001C2704">
        <w:rPr>
          <w:lang w:val="en-US"/>
        </w:rPr>
        <w:t>v x</w:t>
      </w:r>
      <w:r w:rsidRPr="001C2704">
        <w:rPr>
          <w:vertAlign w:val="subscript"/>
          <w:lang w:val="en-US"/>
        </w:rPr>
        <w:t>7</w:t>
      </w:r>
    </w:p>
    <w:p w:rsidR="002D2FA4" w:rsidRPr="001C2704" w:rsidRDefault="001C2704">
      <w:pPr>
        <w:rPr>
          <w:b/>
          <w:bCs/>
          <w:lang w:val="en-US"/>
        </w:rPr>
      </w:pPr>
      <w:r w:rsidRPr="001C2704">
        <w:rPr>
          <w:lang w:val="en-US"/>
        </w:rPr>
        <w:t>y</w:t>
      </w:r>
      <w:r w:rsidRPr="001C2704">
        <w:rPr>
          <w:vertAlign w:val="subscript"/>
          <w:lang w:val="en-US"/>
        </w:rPr>
        <w:t>2</w:t>
      </w:r>
      <w:r w:rsidRPr="001C2704">
        <w:rPr>
          <w:lang w:val="en-US"/>
        </w:rPr>
        <w:t>=x</w:t>
      </w:r>
      <w:r w:rsidRPr="001C2704">
        <w:rPr>
          <w:vertAlign w:val="subscript"/>
          <w:lang w:val="en-US"/>
        </w:rPr>
        <w:t xml:space="preserve">4 </w:t>
      </w:r>
      <w:r w:rsidRPr="001C2704">
        <w:rPr>
          <w:lang w:val="en-US"/>
        </w:rPr>
        <w:t>v x</w:t>
      </w:r>
      <w:r w:rsidRPr="001C2704">
        <w:rPr>
          <w:vertAlign w:val="subscript"/>
          <w:lang w:val="en-US"/>
        </w:rPr>
        <w:t xml:space="preserve">5 </w:t>
      </w:r>
      <w:r w:rsidRPr="001C2704">
        <w:rPr>
          <w:lang w:val="en-US"/>
        </w:rPr>
        <w:t>v x</w:t>
      </w:r>
      <w:r w:rsidRPr="001C2704">
        <w:rPr>
          <w:vertAlign w:val="subscript"/>
          <w:lang w:val="en-US"/>
        </w:rPr>
        <w:t xml:space="preserve">6 </w:t>
      </w:r>
      <w:r w:rsidRPr="001C2704">
        <w:rPr>
          <w:lang w:val="en-US"/>
        </w:rPr>
        <w:t>v x</w:t>
      </w:r>
      <w:r w:rsidRPr="001C2704">
        <w:rPr>
          <w:vertAlign w:val="subscript"/>
          <w:lang w:val="en-US"/>
        </w:rPr>
        <w:t xml:space="preserve">7 </w:t>
      </w:r>
    </w:p>
    <w:p w:rsidR="002D2FA4" w:rsidRDefault="001C2704">
      <w:pPr>
        <w:rPr>
          <w:b/>
          <w:bCs/>
        </w:rPr>
      </w:pPr>
      <w:r>
        <w:t>y</w:t>
      </w:r>
      <w:r>
        <w:rPr>
          <w:vertAlign w:val="subscript"/>
        </w:rPr>
        <w:t>3</w:t>
      </w:r>
      <w:r>
        <w:t>=x</w:t>
      </w:r>
      <w:r>
        <w:rPr>
          <w:vertAlign w:val="subscript"/>
        </w:rPr>
        <w:t xml:space="preserve">8 </w:t>
      </w:r>
      <w:proofErr w:type="spellStart"/>
      <w:r>
        <w:t>v</w:t>
      </w:r>
      <w:proofErr w:type="spellEnd"/>
      <w:r>
        <w:t xml:space="preserve"> x</w:t>
      </w:r>
      <w:r>
        <w:rPr>
          <w:vertAlign w:val="subscript"/>
        </w:rPr>
        <w:t>9</w:t>
      </w:r>
    </w:p>
    <w:p w:rsidR="002D2FA4" w:rsidRDefault="001C2704">
      <w:pPr>
        <w:rPr>
          <w:vertAlign w:val="subscript"/>
        </w:rPr>
      </w:pPr>
      <w:r>
        <w:br w:type="page"/>
      </w:r>
    </w:p>
    <w:p w:rsidR="002D2FA4" w:rsidRDefault="001C2704">
      <w:pPr>
        <w:rPr>
          <w:b/>
          <w:bCs/>
        </w:rPr>
      </w:pPr>
      <w:r>
        <w:rPr>
          <w:b/>
          <w:bCs/>
        </w:rPr>
        <w:lastRenderedPageBreak/>
        <w:t>б)</w:t>
      </w:r>
      <w:r>
        <w:t xml:space="preserve"> построим схему, соответствующую полученным функциям.</w:t>
      </w:r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r>
        <w:rPr>
          <w:noProof/>
          <w:lang w:eastAsia="ru-RU" w:bidi="ar-SA"/>
        </w:rPr>
        <w:drawing>
          <wp:anchor distT="0" distB="0" distL="0" distR="0" simplePos="0" relativeHeight="10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6120130" cy="4199890"/>
            <wp:effectExtent l="0" t="0" r="0" b="0"/>
            <wp:wrapSquare wrapText="largest"/>
            <wp:docPr id="9" name="Изображение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9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>
      <w:r>
        <w:t>2. Реализуйте логическую схему де</w:t>
      </w:r>
      <w:r>
        <w:rPr>
          <w:color w:val="000000"/>
        </w:rPr>
        <w:t>шифратора стандартного двоичного кода (8421) в десятичные цифры (0..9).</w:t>
      </w:r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</w:rPr>
        <w:t>а)</w:t>
      </w:r>
      <w:r>
        <w:t xml:space="preserve"> построим логическую функцию </w:t>
      </w:r>
      <w:proofErr w:type="spellStart"/>
      <w:r>
        <w:t>x</w:t>
      </w:r>
      <w:r>
        <w:rPr>
          <w:vertAlign w:val="subscript"/>
        </w:rPr>
        <w:t>i</w:t>
      </w:r>
      <w:proofErr w:type="spellEnd"/>
      <w:r>
        <w:t>(y</w:t>
      </w:r>
      <w:r>
        <w:rPr>
          <w:vertAlign w:val="subscript"/>
        </w:rPr>
        <w:t>0</w:t>
      </w:r>
      <w:r>
        <w:t>,…,y</w:t>
      </w:r>
      <w:r>
        <w:rPr>
          <w:vertAlign w:val="subscript"/>
        </w:rPr>
        <w:t>3</w:t>
      </w:r>
      <w:r>
        <w:t>) для каждого выхода, на основе логических элементов «НЕ»</w:t>
      </w:r>
      <w:proofErr w:type="gramStart"/>
      <w:r>
        <w:t>,«</w:t>
      </w:r>
      <w:proofErr w:type="gramEnd"/>
      <w:r>
        <w:t>И»;</w:t>
      </w:r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2D2FA4">
      <w:pPr>
        <w:sectPr w:rsidR="002D2FA4">
          <w:pgSz w:w="11906" w:h="16838"/>
          <w:pgMar w:top="1134" w:right="1134" w:bottom="1134" w:left="1134" w:header="0" w:footer="0" w:gutter="0"/>
          <w:cols w:space="720"/>
          <w:formProt w:val="0"/>
          <w:docGrid w:linePitch="100"/>
        </w:sectPr>
      </w:pPr>
    </w:p>
    <w:p w:rsidR="002D2FA4" w:rsidRDefault="001C2704">
      <w:pPr>
        <w:rPr>
          <w:b/>
          <w:bCs/>
        </w:rPr>
      </w:pPr>
      <w:r>
        <w:lastRenderedPageBreak/>
        <w:t>x</w:t>
      </w:r>
      <w:r>
        <w:rPr>
          <w:vertAlign w:val="subscript"/>
        </w:rPr>
        <w:t>0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>ʌ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>ʌ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>ʌ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t>x</w:t>
      </w:r>
      <w:r>
        <w:rPr>
          <w:vertAlign w:val="subscript"/>
        </w:rPr>
        <w:t>1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>0</w:t>
      </w:r>
    </w:p>
    <w:p w:rsidR="002D2FA4" w:rsidRDefault="002D2FA4"/>
    <w:p w:rsidR="002D2FA4" w:rsidRDefault="001C2704">
      <w:pPr>
        <w:rPr>
          <w:b/>
          <w:bCs/>
        </w:rPr>
      </w:pPr>
      <w:r>
        <w:t>x</w:t>
      </w:r>
      <w:r>
        <w:rPr>
          <w:vertAlign w:val="subscript"/>
        </w:rPr>
        <w:t>2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lastRenderedPageBreak/>
        <w:t>x</w:t>
      </w:r>
      <w:r>
        <w:rPr>
          <w:vertAlign w:val="subscript"/>
        </w:rPr>
        <w:t>3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t>x</w:t>
      </w:r>
      <w:r>
        <w:rPr>
          <w:vertAlign w:val="subscript"/>
        </w:rPr>
        <w:t>4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>ʌ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>ʌ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color w:val="000000"/>
          <w:vertAlign w:val="subscript"/>
        </w:rPr>
      </w:pPr>
    </w:p>
    <w:p w:rsidR="002D2FA4" w:rsidRDefault="001C2704">
      <w:pPr>
        <w:rPr>
          <w:b/>
          <w:bCs/>
        </w:rPr>
      </w:pPr>
      <w:r>
        <w:t>x</w:t>
      </w:r>
      <w:r>
        <w:rPr>
          <w:vertAlign w:val="subscript"/>
        </w:rPr>
        <w:t>5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color w:val="000000"/>
          <w:vertAlign w:val="subscript"/>
        </w:rPr>
      </w:pPr>
    </w:p>
    <w:p w:rsidR="002D2FA4" w:rsidRDefault="001C2704">
      <w:pPr>
        <w:rPr>
          <w:b/>
          <w:bCs/>
        </w:rPr>
      </w:pPr>
      <w:r>
        <w:lastRenderedPageBreak/>
        <w:t>x</w:t>
      </w:r>
      <w:r>
        <w:rPr>
          <w:vertAlign w:val="subscript"/>
        </w:rPr>
        <w:t>6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color w:val="000000"/>
          <w:vertAlign w:val="subscript"/>
        </w:rPr>
      </w:pPr>
    </w:p>
    <w:p w:rsidR="002D2FA4" w:rsidRDefault="001C2704">
      <w:pPr>
        <w:rPr>
          <w:b/>
          <w:bCs/>
        </w:rPr>
      </w:pPr>
      <w:r>
        <w:t>x</w:t>
      </w:r>
      <w:r>
        <w:rPr>
          <w:vertAlign w:val="subscript"/>
        </w:rPr>
        <w:t>7</w:t>
      </w:r>
      <w:r>
        <w:t xml:space="preserve"> = </w:t>
      </w:r>
      <w:r w:rsidR="00A16ABA">
        <w:rPr>
          <w:rFonts w:ascii="Times New Roman" w:hAnsi="Times New Roman" w:cs="Times New Roman"/>
        </w:rPr>
        <w:t>¬</w:t>
      </w:r>
      <w:r>
        <w:t>y</w:t>
      </w:r>
      <w:r>
        <w:rPr>
          <w:vertAlign w:val="subscript"/>
        </w:rPr>
        <w:t>3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color w:val="000000"/>
          <w:vertAlign w:val="subscript"/>
        </w:rPr>
      </w:pPr>
    </w:p>
    <w:p w:rsidR="002D2FA4" w:rsidRDefault="001C2704">
      <w:pPr>
        <w:rPr>
          <w:b/>
          <w:bCs/>
        </w:rPr>
      </w:pPr>
      <w:r>
        <w:t>x</w:t>
      </w:r>
      <w:r>
        <w:rPr>
          <w:vertAlign w:val="subscript"/>
        </w:rPr>
        <w:t>8</w:t>
      </w:r>
      <w:r>
        <w:t xml:space="preserve"> = y</w:t>
      </w:r>
      <w:r>
        <w:rPr>
          <w:vertAlign w:val="subscript"/>
        </w:rPr>
        <w:t>3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color w:val="000000"/>
          <w:vertAlign w:val="subscript"/>
        </w:rPr>
      </w:pPr>
    </w:p>
    <w:p w:rsidR="002D2FA4" w:rsidRDefault="001C2704">
      <w:pPr>
        <w:rPr>
          <w:b/>
          <w:bCs/>
        </w:rPr>
      </w:pPr>
      <w:r>
        <w:lastRenderedPageBreak/>
        <w:t>x</w:t>
      </w:r>
      <w:r>
        <w:rPr>
          <w:vertAlign w:val="subscript"/>
        </w:rPr>
        <w:t>9</w:t>
      </w:r>
      <w:r>
        <w:t xml:space="preserve"> = y</w:t>
      </w:r>
      <w:r>
        <w:rPr>
          <w:vertAlign w:val="subscript"/>
        </w:rPr>
        <w:t>3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2 </w:t>
      </w:r>
      <w:r>
        <w:rPr>
          <w:bCs/>
          <w:color w:val="000000"/>
        </w:rPr>
        <w:t xml:space="preserve">ʌ </w:t>
      </w:r>
      <w:r w:rsidR="00A16ABA">
        <w:rPr>
          <w:rFonts w:ascii="Times New Roman" w:hAnsi="Times New Roman" w:cs="Times New Roman"/>
        </w:rPr>
        <w:t>¬</w:t>
      </w:r>
      <w:r>
        <w:rPr>
          <w:bCs/>
          <w:color w:val="000000"/>
        </w:rPr>
        <w:t>y</w:t>
      </w:r>
      <w:r>
        <w:rPr>
          <w:bCs/>
          <w:color w:val="000000"/>
          <w:vertAlign w:val="subscript"/>
        </w:rPr>
        <w:t xml:space="preserve">1 </w:t>
      </w:r>
      <w:r>
        <w:rPr>
          <w:bCs/>
          <w:color w:val="000000"/>
        </w:rPr>
        <w:t>ʌ y</w:t>
      </w:r>
      <w:r>
        <w:rPr>
          <w:bCs/>
          <w:color w:val="000000"/>
          <w:vertAlign w:val="subscript"/>
        </w:rPr>
        <w:t>0</w:t>
      </w:r>
    </w:p>
    <w:p w:rsidR="002D2FA4" w:rsidRDefault="002D2FA4"/>
    <w:p w:rsidR="002D2FA4" w:rsidRDefault="002D2FA4">
      <w:pPr>
        <w:rPr>
          <w:color w:val="000000"/>
          <w:vertAlign w:val="subscript"/>
        </w:rPr>
      </w:pPr>
    </w:p>
    <w:p w:rsidR="002D2FA4" w:rsidRDefault="002D2FA4">
      <w:pPr>
        <w:sectPr w:rsidR="002D2FA4">
          <w:type w:val="continuous"/>
          <w:pgSz w:w="11906" w:h="16838"/>
          <w:pgMar w:top="1134" w:right="1134" w:bottom="1134" w:left="1134" w:header="0" w:footer="0" w:gutter="0"/>
          <w:cols w:num="4" w:space="0"/>
          <w:formProt w:val="0"/>
          <w:docGrid w:linePitch="100"/>
        </w:sectPr>
      </w:pPr>
    </w:p>
    <w:p w:rsidR="002D2FA4" w:rsidRDefault="001C2704">
      <w:pPr>
        <w:rPr>
          <w:color w:val="000000"/>
          <w:vertAlign w:val="subscript"/>
        </w:rPr>
      </w:pPr>
      <w:r>
        <w:lastRenderedPageBreak/>
        <w:br w:type="page"/>
      </w:r>
    </w:p>
    <w:p w:rsidR="002D2FA4" w:rsidRDefault="001C2704">
      <w:pPr>
        <w:rPr>
          <w:b/>
          <w:bCs/>
        </w:rPr>
      </w:pPr>
      <w:r>
        <w:rPr>
          <w:b/>
          <w:bCs/>
        </w:rPr>
        <w:lastRenderedPageBreak/>
        <w:t>б)</w:t>
      </w:r>
      <w:r>
        <w:t xml:space="preserve"> построим схему, соответствующую полученным функциям.</w:t>
      </w:r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>Результат:</w:t>
      </w:r>
    </w:p>
    <w:p w:rsidR="002D2FA4" w:rsidRDefault="001C2704">
      <w:pPr>
        <w:rPr>
          <w:b/>
          <w:bCs/>
        </w:rPr>
      </w:pPr>
      <w:r>
        <w:rPr>
          <w:b/>
          <w:bCs/>
          <w:noProof/>
          <w:lang w:eastAsia="ru-RU" w:bidi="ar-SA"/>
        </w:rPr>
        <w:drawing>
          <wp:anchor distT="0" distB="0" distL="0" distR="0" simplePos="0" relativeHeight="11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6120130" cy="5450840"/>
            <wp:effectExtent l="0" t="0" r="0" b="0"/>
            <wp:wrapSquare wrapText="largest"/>
            <wp:docPr id="10" name="Изображение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10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45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 w:rsidP="000E2E39">
      <w:pPr>
        <w:pStyle w:val="2"/>
      </w:pPr>
      <w:bookmarkStart w:id="7" w:name="_Toc123993665"/>
      <w:r>
        <w:t>Задания для самостоятельного выполнения:</w:t>
      </w:r>
      <w:bookmarkEnd w:id="7"/>
    </w:p>
    <w:p w:rsidR="002D2FA4" w:rsidRDefault="001C2704">
      <w:pPr>
        <w:rPr>
          <w:b/>
          <w:bCs/>
        </w:rPr>
      </w:pPr>
      <w:r>
        <w:rPr>
          <w:color w:val="000000"/>
        </w:rPr>
        <w:t xml:space="preserve">1. Реализуйте </w:t>
      </w:r>
      <w:proofErr w:type="gramStart"/>
      <w:r>
        <w:rPr>
          <w:color w:val="000000"/>
        </w:rPr>
        <w:t>логическую</w:t>
      </w:r>
      <w:proofErr w:type="gramEnd"/>
      <w:r>
        <w:rPr>
          <w:color w:val="000000"/>
        </w:rPr>
        <w:t xml:space="preserve"> </w:t>
      </w:r>
      <w:proofErr w:type="spellStart"/>
      <w:r>
        <w:rPr>
          <w:color w:val="000000"/>
        </w:rPr>
        <w:t>схему</w:t>
      </w:r>
      <w:r>
        <w:rPr>
          <w:bCs/>
          <w:color w:val="000000"/>
        </w:rPr>
        <w:t>шифратора</w:t>
      </w:r>
      <w:proofErr w:type="spellEnd"/>
      <w:r>
        <w:rPr>
          <w:bCs/>
          <w:color w:val="000000"/>
        </w:rPr>
        <w:t xml:space="preserve"> десятичных цифр (0..9) в соответствии с вашим вариантом  и таблицей.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2. Реализуйте логическую схему дешифратора в соответствии с вашим вариантом  и таблицей.</w:t>
      </w:r>
    </w:p>
    <w:tbl>
      <w:tblPr>
        <w:tblW w:w="6854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69"/>
        <w:gridCol w:w="3685"/>
      </w:tblGrid>
      <w:tr w:rsidR="002D2FA4">
        <w:trPr>
          <w:jc w:val="center"/>
        </w:trPr>
        <w:tc>
          <w:tcPr>
            <w:tcW w:w="3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вариант </w:t>
            </w:r>
          </w:p>
        </w:tc>
        <w:tc>
          <w:tcPr>
            <w:tcW w:w="36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шифратор / дешифратор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код  </w:t>
            </w:r>
            <w:proofErr w:type="spellStart"/>
            <w:r>
              <w:t>Айкена</w:t>
            </w:r>
            <w:proofErr w:type="spellEnd"/>
            <w:r>
              <w:t xml:space="preserve"> (2421)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2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код  (7421)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3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код   X + 3 (с избытком 3)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4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код   X*3 + 2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5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код    2 из 5 (</w:t>
            </w:r>
            <w:r>
              <w:rPr>
                <w:color w:val="202122"/>
              </w:rPr>
              <w:t>01236</w:t>
            </w:r>
            <w:r>
              <w:t>)</w:t>
            </w:r>
          </w:p>
        </w:tc>
      </w:tr>
    </w:tbl>
    <w:p w:rsidR="002D2FA4" w:rsidRDefault="001C2704">
      <w:pPr>
        <w:rPr>
          <w:b/>
          <w:bCs/>
        </w:rPr>
      </w:pPr>
      <w:r>
        <w:br w:type="page"/>
      </w:r>
    </w:p>
    <w:p w:rsidR="002D2FA4" w:rsidRDefault="001C2704" w:rsidP="000E2E39">
      <w:pPr>
        <w:pStyle w:val="1"/>
      </w:pPr>
      <w:bookmarkStart w:id="8" w:name="_Toc123993666"/>
      <w:r>
        <w:lastRenderedPageBreak/>
        <w:t>Практическая работа №3. Исследование работы компараторов.</w:t>
      </w:r>
      <w:bookmarkEnd w:id="8"/>
    </w:p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 xml:space="preserve">Цель: </w:t>
      </w:r>
      <w:r>
        <w:rPr>
          <w:color w:val="000000"/>
        </w:rPr>
        <w:t>научиться использовать компараторы для сравнения нескольких двоичных чисел.</w:t>
      </w:r>
    </w:p>
    <w:p w:rsidR="002D2FA4" w:rsidRDefault="001C2704" w:rsidP="000E2E39">
      <w:pPr>
        <w:pStyle w:val="2"/>
      </w:pPr>
      <w:bookmarkStart w:id="9" w:name="_Toc123993667"/>
      <w:r>
        <w:t>Теоретическая часть:</w:t>
      </w:r>
      <w:bookmarkEnd w:id="9"/>
    </w:p>
    <w:p w:rsidR="002D2FA4" w:rsidRDefault="002D2FA4">
      <w:pPr>
        <w:rPr>
          <w:color w:val="000000"/>
        </w:rPr>
      </w:pPr>
    </w:p>
    <w:p w:rsidR="002D2FA4" w:rsidRDefault="001C2704">
      <w:pPr>
        <w:jc w:val="both"/>
      </w:pPr>
      <w:r>
        <w:rPr>
          <w:color w:val="000000"/>
        </w:rPr>
        <w:tab/>
        <w:t>Компаратором (</w:t>
      </w:r>
      <w:proofErr w:type="spellStart"/>
      <w:r>
        <w:rPr>
          <w:color w:val="000000"/>
        </w:rPr>
        <w:t>comparator</w:t>
      </w:r>
      <w:proofErr w:type="spellEnd"/>
      <w:r>
        <w:rPr>
          <w:color w:val="000000"/>
        </w:rPr>
        <w:t>) называют устройство сравнения, которое определяет отношение между двумя входными числами</w:t>
      </w:r>
      <w:proofErr w:type="gramStart"/>
      <w:r>
        <w:rPr>
          <w:color w:val="000000"/>
        </w:rPr>
        <w:t xml:space="preserve"> А</w:t>
      </w:r>
      <w:proofErr w:type="gramEnd"/>
      <w:r>
        <w:rPr>
          <w:color w:val="000000"/>
        </w:rPr>
        <w:t xml:space="preserve"> и В. Компараторы сравнивают два числа и вырабатывают три выходных сигнала, которые принимают единичные значения (истинны), если соблюдается условие указанное в обозначении функции: A</w:t>
      </w:r>
      <w:proofErr w:type="gramStart"/>
      <w:r>
        <w:rPr>
          <w:color w:val="000000"/>
        </w:rPr>
        <w:t>=В</w:t>
      </w:r>
      <w:proofErr w:type="gramEnd"/>
      <w:r>
        <w:rPr>
          <w:color w:val="000000"/>
        </w:rPr>
        <w:t xml:space="preserve">, A&gt;В, A&lt;В. В качестве примеров применения компараторов можно указать формирование арифметического соотношения между словами, использование отношений в качестве логических условий в микропрограммах и командах передачи управления, сравнение «идентификатора устройства» с адресом выбираемого устройства в системах с общей шиной, в устройствах автоматики для сигнализации при выходе сигналов за пределы диапазона и т.д. Компараторы строятся на основе схем поразрядных операций над одноименными разрядами двух чисел. </w:t>
      </w:r>
    </w:p>
    <w:p w:rsidR="002D2FA4" w:rsidRDefault="001C2704">
      <w:pPr>
        <w:jc w:val="both"/>
      </w:pPr>
      <w:r>
        <w:rPr>
          <w:color w:val="000000"/>
        </w:rPr>
        <w:tab/>
      </w:r>
    </w:p>
    <w:p w:rsidR="002D2FA4" w:rsidRDefault="001C2704">
      <w:pPr>
        <w:jc w:val="center"/>
        <w:rPr>
          <w:b/>
          <w:bCs/>
        </w:rPr>
      </w:pPr>
      <w:r>
        <w:rPr>
          <w:b/>
          <w:bCs/>
          <w:color w:val="000000"/>
        </w:rPr>
        <w:t xml:space="preserve">Пример каскадной схемы компараторов для сравнения </w:t>
      </w:r>
      <w:proofErr w:type="spellStart"/>
      <w:r>
        <w:rPr>
          <w:b/>
          <w:bCs/>
          <w:color w:val="000000"/>
        </w:rPr>
        <w:t>пятибитных</w:t>
      </w:r>
      <w:proofErr w:type="spellEnd"/>
      <w:r>
        <w:rPr>
          <w:b/>
          <w:bCs/>
          <w:color w:val="000000"/>
        </w:rPr>
        <w:t xml:space="preserve"> чисел A и B.</w:t>
      </w:r>
    </w:p>
    <w:p w:rsidR="002D2FA4" w:rsidRDefault="001C2704">
      <w:pPr>
        <w:rPr>
          <w:color w:val="000000"/>
        </w:rPr>
      </w:pPr>
      <w:r>
        <w:rPr>
          <w:noProof/>
          <w:lang w:eastAsia="ru-RU" w:bidi="ar-SA"/>
        </w:rPr>
        <w:drawing>
          <wp:anchor distT="0" distB="0" distL="0" distR="0" simplePos="0" relativeHeight="12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55880</wp:posOffset>
            </wp:positionV>
            <wp:extent cx="6120130" cy="2341880"/>
            <wp:effectExtent l="0" t="0" r="0" b="0"/>
            <wp:wrapSquare wrapText="largest"/>
            <wp:docPr id="11" name="Изображение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1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341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color w:val="000000"/>
        </w:rPr>
        <w:t>Важно:</w:t>
      </w:r>
      <w:r>
        <w:rPr>
          <w:bCs/>
          <w:color w:val="000000"/>
        </w:rPr>
        <w:t xml:space="preserve"> при каскадном соединении компараторов, выходы соединяются с одноименными входами следующего компаратора, а для первого компаратора на вход A=B подается </w:t>
      </w:r>
      <w:proofErr w:type="gramStart"/>
      <w:r>
        <w:rPr>
          <w:bCs/>
          <w:color w:val="000000"/>
        </w:rPr>
        <w:t>логическая</w:t>
      </w:r>
      <w:proofErr w:type="gramEnd"/>
      <w:r>
        <w:rPr>
          <w:bCs/>
          <w:color w:val="000000"/>
        </w:rPr>
        <w:t xml:space="preserve"> «1».</w:t>
      </w:r>
    </w:p>
    <w:p w:rsidR="002D2FA4" w:rsidRDefault="002D2FA4">
      <w:pPr>
        <w:jc w:val="both"/>
        <w:rPr>
          <w:color w:val="000000"/>
        </w:rPr>
      </w:pPr>
    </w:p>
    <w:p w:rsidR="002D2FA4" w:rsidRDefault="002D2FA4">
      <w:pPr>
        <w:jc w:val="both"/>
        <w:rPr>
          <w:color w:val="000000"/>
        </w:rPr>
      </w:pPr>
    </w:p>
    <w:p w:rsidR="002D2FA4" w:rsidRDefault="001C2704" w:rsidP="000E2E39">
      <w:pPr>
        <w:pStyle w:val="2"/>
      </w:pPr>
      <w:bookmarkStart w:id="10" w:name="_Toc123993668"/>
      <w:r>
        <w:t>Практическая часть:</w:t>
      </w:r>
      <w:bookmarkEnd w:id="10"/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Пример.</w:t>
      </w:r>
    </w:p>
    <w:p w:rsidR="002D2FA4" w:rsidRDefault="001C2704">
      <w:r>
        <w:t xml:space="preserve">1. Реализуйте </w:t>
      </w:r>
      <w:r>
        <w:rPr>
          <w:color w:val="000000"/>
        </w:rPr>
        <w:t>схему компаратора для сравнения однобитных чисел A и B, на элементах «НЕ», «И», «ИЛИ».</w:t>
      </w: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</w:rPr>
        <w:t>а)</w:t>
      </w:r>
      <w:r>
        <w:t xml:space="preserve"> построим логические функции </w:t>
      </w:r>
      <w:proofErr w:type="spellStart"/>
      <w:r>
        <w:t>y</w:t>
      </w:r>
      <w:r>
        <w:rPr>
          <w:vertAlign w:val="subscript"/>
        </w:rPr>
        <w:t>i</w:t>
      </w:r>
      <w:proofErr w:type="spellEnd"/>
      <w:r>
        <w:t>(A</w:t>
      </w:r>
      <w:r>
        <w:rPr>
          <w:vertAlign w:val="subscript"/>
        </w:rPr>
        <w:t>0</w:t>
      </w:r>
      <w:r>
        <w:t>,B</w:t>
      </w:r>
      <w:r>
        <w:rPr>
          <w:vertAlign w:val="subscript"/>
        </w:rPr>
        <w:t>0</w:t>
      </w:r>
      <w:r>
        <w:t xml:space="preserve">) для каждого выхода (A&gt;B, A=B, A&lt;B), на основе логических элементов </w:t>
      </w:r>
      <w:r>
        <w:rPr>
          <w:color w:val="000000"/>
        </w:rPr>
        <w:t>«НЕ», «И», «ИЛИ»</w:t>
      </w:r>
      <w:r>
        <w:t>;</w:t>
      </w:r>
    </w:p>
    <w:p w:rsidR="002D2FA4" w:rsidRDefault="002D2FA4"/>
    <w:p w:rsidR="002D2FA4" w:rsidRPr="001C2704" w:rsidRDefault="001C2704">
      <w:pPr>
        <w:rPr>
          <w:b/>
          <w:bCs/>
          <w:lang w:val="en-US"/>
        </w:rPr>
      </w:pPr>
      <w:r>
        <w:rPr>
          <w:b/>
          <w:bCs/>
        </w:rPr>
        <w:t>Результат</w:t>
      </w:r>
      <w:r w:rsidRPr="001C2704">
        <w:rPr>
          <w:b/>
          <w:bCs/>
          <w:lang w:val="en-US"/>
        </w:rPr>
        <w:t>:</w:t>
      </w:r>
    </w:p>
    <w:p w:rsidR="002D2FA4" w:rsidRPr="001C2704" w:rsidRDefault="001C2704">
      <w:pPr>
        <w:rPr>
          <w:b/>
          <w:bCs/>
          <w:lang w:val="en-US"/>
        </w:rPr>
      </w:pPr>
      <w:proofErr w:type="spellStart"/>
      <w:proofErr w:type="gramStart"/>
      <w:r w:rsidRPr="001C2704">
        <w:rPr>
          <w:b/>
          <w:bCs/>
          <w:lang w:val="en-US"/>
        </w:rPr>
        <w:t>y</w:t>
      </w:r>
      <w:r w:rsidRPr="001C2704">
        <w:rPr>
          <w:vertAlign w:val="subscript"/>
          <w:lang w:val="en-US"/>
        </w:rPr>
        <w:t>A</w:t>
      </w:r>
      <w:proofErr w:type="spellEnd"/>
      <w:r w:rsidRPr="001C2704">
        <w:rPr>
          <w:vertAlign w:val="subscript"/>
          <w:lang w:val="en-US"/>
        </w:rPr>
        <w:t>&gt;</w:t>
      </w:r>
      <w:proofErr w:type="gramEnd"/>
      <w:r w:rsidRPr="001C2704">
        <w:rPr>
          <w:vertAlign w:val="subscript"/>
          <w:lang w:val="en-US"/>
        </w:rPr>
        <w:t xml:space="preserve">B </w:t>
      </w:r>
      <w:r w:rsidRPr="001C2704">
        <w:rPr>
          <w:lang w:val="en-US"/>
        </w:rPr>
        <w:t xml:space="preserve">= </w:t>
      </w:r>
      <w:r w:rsidR="003E31CF">
        <w:rPr>
          <w:rFonts w:ascii="Times New Roman" w:hAnsi="Times New Roman" w:cs="Times New Roman"/>
          <w:lang w:val="en-US"/>
        </w:rPr>
        <w:t>¬</w:t>
      </w:r>
      <w:r w:rsidRPr="001C2704">
        <w:rPr>
          <w:lang w:val="en-US"/>
        </w:rPr>
        <w:t>A</w:t>
      </w:r>
      <w:r w:rsidRPr="001C2704">
        <w:rPr>
          <w:vertAlign w:val="subscript"/>
          <w:lang w:val="en-US"/>
        </w:rPr>
        <w:t>0</w:t>
      </w:r>
      <w:r w:rsidRPr="001C2704">
        <w:rPr>
          <w:bCs/>
          <w:color w:val="000000"/>
          <w:lang w:val="en-US"/>
        </w:rPr>
        <w:t>ʌ B</w:t>
      </w:r>
      <w:r w:rsidRPr="001C2704">
        <w:rPr>
          <w:bCs/>
          <w:color w:val="000000"/>
          <w:vertAlign w:val="subscript"/>
          <w:lang w:val="en-US"/>
        </w:rPr>
        <w:t>0</w:t>
      </w:r>
    </w:p>
    <w:p w:rsidR="002D2FA4" w:rsidRPr="00A16ABA" w:rsidRDefault="001C2704">
      <w:pPr>
        <w:rPr>
          <w:b/>
          <w:bCs/>
          <w:lang w:val="en-US"/>
        </w:rPr>
      </w:pPr>
      <w:proofErr w:type="spellStart"/>
      <w:proofErr w:type="gramStart"/>
      <w:r w:rsidRPr="001C2704">
        <w:rPr>
          <w:b/>
          <w:bCs/>
          <w:lang w:val="en-US"/>
        </w:rPr>
        <w:t>y</w:t>
      </w:r>
      <w:r w:rsidRPr="001C2704">
        <w:rPr>
          <w:vertAlign w:val="subscript"/>
          <w:lang w:val="en-US"/>
        </w:rPr>
        <w:t>A</w:t>
      </w:r>
      <w:proofErr w:type="spellEnd"/>
      <w:r w:rsidRPr="001C2704">
        <w:rPr>
          <w:vertAlign w:val="subscript"/>
          <w:lang w:val="en-US"/>
        </w:rPr>
        <w:t>=</w:t>
      </w:r>
      <w:proofErr w:type="gramEnd"/>
      <w:r w:rsidRPr="001C2704">
        <w:rPr>
          <w:vertAlign w:val="subscript"/>
          <w:lang w:val="en-US"/>
        </w:rPr>
        <w:t xml:space="preserve">B </w:t>
      </w:r>
      <w:r w:rsidRPr="001C2704">
        <w:rPr>
          <w:lang w:val="en-US"/>
        </w:rPr>
        <w:t>=A</w:t>
      </w:r>
      <w:r w:rsidRPr="001C2704">
        <w:rPr>
          <w:vertAlign w:val="subscript"/>
          <w:lang w:val="en-US"/>
        </w:rPr>
        <w:t>0</w:t>
      </w:r>
      <w:r w:rsidRPr="001C2704">
        <w:rPr>
          <w:bCs/>
          <w:color w:val="000000"/>
          <w:lang w:val="en-US"/>
        </w:rPr>
        <w:t>ʌ B</w:t>
      </w:r>
      <w:r w:rsidRPr="001C2704">
        <w:rPr>
          <w:bCs/>
          <w:color w:val="000000"/>
          <w:vertAlign w:val="subscript"/>
          <w:lang w:val="en-US"/>
        </w:rPr>
        <w:t xml:space="preserve">0 </w:t>
      </w:r>
      <w:r w:rsidRPr="001C2704">
        <w:rPr>
          <w:bCs/>
          <w:color w:val="000000"/>
          <w:lang w:val="en-US"/>
        </w:rPr>
        <w:t xml:space="preserve">v </w:t>
      </w:r>
      <w:r w:rsidR="003E31CF">
        <w:rPr>
          <w:rFonts w:ascii="Times New Roman" w:hAnsi="Times New Roman" w:cs="Times New Roman"/>
          <w:bCs/>
          <w:color w:val="000000"/>
          <w:lang w:val="en-US"/>
        </w:rPr>
        <w:t>¬</w:t>
      </w:r>
      <w:r w:rsidR="003E31CF" w:rsidRPr="003E31CF">
        <w:rPr>
          <w:bCs/>
          <w:color w:val="000000"/>
          <w:lang w:val="en-US"/>
        </w:rPr>
        <w:t>(</w:t>
      </w:r>
      <w:r w:rsidRPr="001C2704">
        <w:rPr>
          <w:lang w:val="en-US"/>
        </w:rPr>
        <w:t>A</w:t>
      </w:r>
      <w:r w:rsidRPr="001C2704">
        <w:rPr>
          <w:vertAlign w:val="subscript"/>
          <w:lang w:val="en-US"/>
        </w:rPr>
        <w:t>0</w:t>
      </w:r>
      <w:r w:rsidRPr="001C2704">
        <w:rPr>
          <w:bCs/>
          <w:color w:val="000000"/>
          <w:lang w:val="en-US"/>
        </w:rPr>
        <w:t>ʌ B</w:t>
      </w:r>
      <w:r w:rsidRPr="001C2704">
        <w:rPr>
          <w:bCs/>
          <w:color w:val="000000"/>
          <w:vertAlign w:val="subscript"/>
          <w:lang w:val="en-US"/>
        </w:rPr>
        <w:t>0</w:t>
      </w:r>
      <w:r w:rsidR="003E31CF" w:rsidRPr="00A16ABA">
        <w:rPr>
          <w:bCs/>
          <w:color w:val="000000"/>
          <w:lang w:val="en-US"/>
        </w:rPr>
        <w:t>)</w:t>
      </w:r>
    </w:p>
    <w:p w:rsidR="002D2FA4" w:rsidRDefault="001C2704">
      <w:pPr>
        <w:rPr>
          <w:b/>
          <w:bCs/>
        </w:rPr>
      </w:pPr>
      <w:proofErr w:type="spellStart"/>
      <w:r>
        <w:rPr>
          <w:b/>
          <w:bCs/>
        </w:rPr>
        <w:t>y</w:t>
      </w:r>
      <w:r>
        <w:rPr>
          <w:vertAlign w:val="subscript"/>
        </w:rPr>
        <w:t>A</w:t>
      </w:r>
      <w:proofErr w:type="spellEnd"/>
      <w:r>
        <w:rPr>
          <w:vertAlign w:val="subscript"/>
        </w:rPr>
        <w:t xml:space="preserve">&lt;B </w:t>
      </w:r>
      <w:r>
        <w:t>= A</w:t>
      </w:r>
      <w:r>
        <w:rPr>
          <w:vertAlign w:val="subscript"/>
        </w:rPr>
        <w:t>0</w:t>
      </w:r>
      <w:r>
        <w:rPr>
          <w:bCs/>
          <w:color w:val="000000"/>
        </w:rPr>
        <w:t>ʌ</w:t>
      </w:r>
      <w:r w:rsidR="003E31CF">
        <w:rPr>
          <w:rFonts w:ascii="Times New Roman" w:hAnsi="Times New Roman" w:cs="Times New Roman"/>
          <w:bCs/>
          <w:color w:val="000000"/>
        </w:rPr>
        <w:t>¬</w:t>
      </w:r>
      <w:r>
        <w:rPr>
          <w:bCs/>
          <w:color w:val="000000"/>
        </w:rPr>
        <w:t xml:space="preserve"> B</w:t>
      </w:r>
      <w:r>
        <w:rPr>
          <w:bCs/>
          <w:color w:val="000000"/>
          <w:vertAlign w:val="subscript"/>
        </w:rPr>
        <w:t>0</w:t>
      </w: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</w:rPr>
        <w:t>б)</w:t>
      </w:r>
      <w:r>
        <w:t xml:space="preserve"> построим логическую схему, соответствующую полученным функциям: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r>
        <w:rPr>
          <w:noProof/>
          <w:lang w:eastAsia="ru-RU" w:bidi="ar-SA"/>
        </w:rPr>
        <w:drawing>
          <wp:anchor distT="0" distB="0" distL="0" distR="0" simplePos="0" relativeHeight="13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6120130" cy="3620770"/>
            <wp:effectExtent l="0" t="0" r="0" b="0"/>
            <wp:wrapSquare wrapText="largest"/>
            <wp:docPr id="12" name="Изображение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Изображение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>
      <w:pPr>
        <w:rPr>
          <w:b/>
          <w:bCs/>
        </w:rPr>
      </w:pPr>
      <w:r>
        <w:t xml:space="preserve">2. Реализуйте </w:t>
      </w:r>
      <w:r>
        <w:rPr>
          <w:color w:val="000000"/>
        </w:rPr>
        <w:t>схему компаратора для сравнения однобитных чисел A и B, на элементе «компаратор»</w:t>
      </w:r>
      <w:r>
        <w:rPr>
          <w:bCs/>
          <w:color w:val="000000"/>
        </w:rPr>
        <w:t>.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rPr>
          <w:color w:val="000000"/>
        </w:rPr>
      </w:pPr>
      <w:r>
        <w:rPr>
          <w:noProof/>
          <w:color w:val="000000"/>
          <w:lang w:eastAsia="ru-RU" w:bidi="ar-SA"/>
        </w:rPr>
        <w:drawing>
          <wp:anchor distT="0" distB="0" distL="0" distR="0" simplePos="0" relativeHeight="14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6120130" cy="3582035"/>
            <wp:effectExtent l="0" t="0" r="0" b="0"/>
            <wp:wrapSquare wrapText="largest"/>
            <wp:docPr id="13" name="Изображение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Изображение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582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3. Сравните работу первой и второй схем.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r>
        <w:lastRenderedPageBreak/>
        <w:t>Вывод: при подаче одинаковой комбинации входных данных, результат на схемах совпадает.</w:t>
      </w:r>
    </w:p>
    <w:p w:rsidR="002D2FA4" w:rsidRDefault="002D2FA4"/>
    <w:p w:rsidR="002D2FA4" w:rsidRDefault="001C2704" w:rsidP="000E2E39">
      <w:pPr>
        <w:pStyle w:val="2"/>
      </w:pPr>
      <w:bookmarkStart w:id="11" w:name="_Toc123993669"/>
      <w:r>
        <w:t>Задания для самостоятельного выполнения:</w:t>
      </w:r>
      <w:bookmarkEnd w:id="11"/>
    </w:p>
    <w:p w:rsidR="002D2FA4" w:rsidRDefault="001C2704">
      <w:pPr>
        <w:rPr>
          <w:b/>
          <w:bCs/>
        </w:rPr>
      </w:pPr>
      <w:r>
        <w:rPr>
          <w:bCs/>
          <w:color w:val="000000"/>
        </w:rPr>
        <w:t xml:space="preserve">1. На основе вашего варианта и таблицы реализуйте </w:t>
      </w:r>
      <w:r>
        <w:rPr>
          <w:color w:val="000000"/>
        </w:rPr>
        <w:t>схему компаратора для сравнения  чисел A и B, на элементах «НЕ», «И», «ИЛИ»</w:t>
      </w:r>
      <w:r>
        <w:rPr>
          <w:bCs/>
          <w:color w:val="000000"/>
        </w:rPr>
        <w:t>.</w:t>
      </w:r>
    </w:p>
    <w:p w:rsidR="002D2FA4" w:rsidRDefault="001C2704">
      <w:pPr>
        <w:rPr>
          <w:b/>
          <w:bCs/>
        </w:rPr>
      </w:pPr>
      <w:r>
        <w:t>2.</w:t>
      </w:r>
      <w:r>
        <w:rPr>
          <w:bCs/>
          <w:color w:val="000000"/>
        </w:rPr>
        <w:t xml:space="preserve"> На основе вашего варианта и таблицы</w:t>
      </w:r>
      <w:r>
        <w:t xml:space="preserve"> реализуйте </w:t>
      </w:r>
      <w:r>
        <w:rPr>
          <w:color w:val="000000"/>
        </w:rPr>
        <w:t>схему компаратора для сравнения чисел A и B, на элементе «компаратор»</w:t>
      </w:r>
      <w:r>
        <w:rPr>
          <w:bCs/>
          <w:color w:val="000000"/>
        </w:rPr>
        <w:t>.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3. Сравните работу первой и второй схем.</w:t>
      </w:r>
    </w:p>
    <w:p w:rsidR="002D2FA4" w:rsidRDefault="002D2FA4">
      <w:pPr>
        <w:rPr>
          <w:b/>
          <w:bCs/>
        </w:rPr>
      </w:pPr>
    </w:p>
    <w:tbl>
      <w:tblPr>
        <w:tblW w:w="6854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69"/>
        <w:gridCol w:w="3685"/>
      </w:tblGrid>
      <w:tr w:rsidR="002D2FA4">
        <w:trPr>
          <w:jc w:val="center"/>
        </w:trPr>
        <w:tc>
          <w:tcPr>
            <w:tcW w:w="3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вариант </w:t>
            </w:r>
          </w:p>
        </w:tc>
        <w:tc>
          <w:tcPr>
            <w:tcW w:w="36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компаратор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proofErr w:type="spellStart"/>
            <w:r>
              <w:t>Двухбитных</w:t>
            </w:r>
            <w:proofErr w:type="spellEnd"/>
            <w:r>
              <w:t xml:space="preserve"> чисел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2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proofErr w:type="spellStart"/>
            <w:r>
              <w:t>Трехбитных</w:t>
            </w:r>
            <w:proofErr w:type="spellEnd"/>
            <w:r>
              <w:t xml:space="preserve"> чисел </w:t>
            </w:r>
          </w:p>
        </w:tc>
      </w:tr>
    </w:tbl>
    <w:p w:rsidR="002D2FA4" w:rsidRDefault="001C2704">
      <w:pPr>
        <w:rPr>
          <w:b/>
          <w:bCs/>
        </w:rPr>
      </w:pPr>
      <w:r>
        <w:br w:type="page"/>
      </w:r>
    </w:p>
    <w:p w:rsidR="002D2FA4" w:rsidRDefault="001C2704" w:rsidP="000E2E39">
      <w:pPr>
        <w:pStyle w:val="1"/>
      </w:pPr>
      <w:bookmarkStart w:id="12" w:name="_Toc123993670"/>
      <w:r>
        <w:lastRenderedPageBreak/>
        <w:t>Практическая работа №4. Исследование работы сумматоров.</w:t>
      </w:r>
      <w:bookmarkEnd w:id="12"/>
    </w:p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 xml:space="preserve">Цель: </w:t>
      </w:r>
      <w:r>
        <w:rPr>
          <w:color w:val="000000"/>
        </w:rPr>
        <w:t>научиться использовать сумматоры для сложения двоичных чисел.</w:t>
      </w:r>
    </w:p>
    <w:p w:rsidR="002D2FA4" w:rsidRDefault="001C2704" w:rsidP="000E2E39">
      <w:pPr>
        <w:pStyle w:val="2"/>
      </w:pPr>
      <w:bookmarkStart w:id="13" w:name="_Toc123993671"/>
      <w:r>
        <w:t>Теоретическая часть:</w:t>
      </w:r>
      <w:bookmarkEnd w:id="13"/>
    </w:p>
    <w:p w:rsidR="002D2FA4" w:rsidRDefault="002D2FA4">
      <w:pPr>
        <w:rPr>
          <w:b/>
          <w:bCs/>
        </w:rPr>
      </w:pPr>
    </w:p>
    <w:p w:rsidR="002D2FA4" w:rsidRDefault="001C2704">
      <w:pPr>
        <w:jc w:val="both"/>
        <w:rPr>
          <w:b/>
          <w:bCs/>
        </w:rPr>
      </w:pPr>
      <w:r>
        <w:rPr>
          <w:b/>
          <w:bCs/>
          <w:color w:val="000000"/>
        </w:rPr>
        <w:tab/>
      </w:r>
      <w:r>
        <w:rPr>
          <w:color w:val="000000"/>
        </w:rPr>
        <w:t xml:space="preserve">Сумматор – это комбинационное цифровое устройство, предназначенное для сложения двоичных чисел. При сложении одноразрядных чисел образуется двухразрядное число (с учётом переноса) и схема полного сумматора должна складывать три одноразрядных числа: два слагаемых разряда двоичных числа </w:t>
      </w:r>
      <w:proofErr w:type="spellStart"/>
      <w:r>
        <w:rPr>
          <w:color w:val="000000"/>
        </w:rPr>
        <w:t>а</w:t>
      </w:r>
      <w:proofErr w:type="gramStart"/>
      <w:r>
        <w:rPr>
          <w:color w:val="000000"/>
          <w:vertAlign w:val="subscript"/>
        </w:rPr>
        <w:t>i</w:t>
      </w:r>
      <w:proofErr w:type="spellEnd"/>
      <w:proofErr w:type="gramEnd"/>
      <w:r>
        <w:rPr>
          <w:color w:val="000000"/>
        </w:rPr>
        <w:t xml:space="preserve"> , </w:t>
      </w:r>
      <w:proofErr w:type="spellStart"/>
      <w:r>
        <w:rPr>
          <w:color w:val="000000"/>
        </w:rPr>
        <w:t>b</w:t>
      </w:r>
      <w:r>
        <w:rPr>
          <w:color w:val="000000"/>
          <w:vertAlign w:val="subscript"/>
        </w:rPr>
        <w:t>i</w:t>
      </w:r>
      <w:proofErr w:type="spellEnd"/>
      <w:r>
        <w:rPr>
          <w:color w:val="000000"/>
        </w:rPr>
        <w:t xml:space="preserve"> и перенос </w:t>
      </w:r>
      <w:proofErr w:type="spellStart"/>
      <w:r>
        <w:rPr>
          <w:color w:val="000000"/>
        </w:rPr>
        <w:t>p</w:t>
      </w:r>
      <w:r>
        <w:rPr>
          <w:color w:val="000000"/>
          <w:vertAlign w:val="subscript"/>
        </w:rPr>
        <w:t>i</w:t>
      </w:r>
      <w:proofErr w:type="spellEnd"/>
      <w:r>
        <w:rPr>
          <w:color w:val="000000"/>
        </w:rPr>
        <w:t>, получаемый при сложении предыдущих младших разрядов. Логическая схема полного одноразрядного сумматора представлена ниже.</w:t>
      </w:r>
    </w:p>
    <w:p w:rsidR="002D2FA4" w:rsidRDefault="002D2FA4">
      <w:pPr>
        <w:jc w:val="both"/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  <w:noProof/>
          <w:lang w:eastAsia="ru-RU" w:bidi="ar-SA"/>
        </w:rPr>
        <w:drawing>
          <wp:anchor distT="0" distB="0" distL="0" distR="0" simplePos="0" relativeHeight="15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6120130" cy="3493770"/>
            <wp:effectExtent l="0" t="0" r="0" b="0"/>
            <wp:wrapSquare wrapText="largest"/>
            <wp:docPr id="14" name="Изображение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Изображение1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93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>
      <w:pPr>
        <w:jc w:val="both"/>
        <w:rPr>
          <w:b/>
          <w:bCs/>
        </w:rPr>
      </w:pPr>
      <w:r>
        <w:rPr>
          <w:color w:val="000000"/>
        </w:rPr>
        <w:tab/>
        <w:t>При суммировании многоразрядных двоичных чисел одноразрядные сумматоры соединяют в последовательные структуры. Выходы переноса Р</w:t>
      </w:r>
      <w:proofErr w:type="gramStart"/>
      <w:r>
        <w:rPr>
          <w:color w:val="000000"/>
          <w:vertAlign w:val="subscript"/>
        </w:rPr>
        <w:t>i</w:t>
      </w:r>
      <w:proofErr w:type="gramEnd"/>
      <w:r>
        <w:rPr>
          <w:color w:val="000000"/>
          <w:vertAlign w:val="subscript"/>
        </w:rPr>
        <w:t xml:space="preserve">+1 </w:t>
      </w:r>
      <w:r>
        <w:rPr>
          <w:color w:val="000000"/>
        </w:rPr>
        <w:t xml:space="preserve"> младших разрядов подключаются к входам переноса </w:t>
      </w:r>
      <w:proofErr w:type="spellStart"/>
      <w:r>
        <w:rPr>
          <w:color w:val="000000"/>
        </w:rPr>
        <w:t>Р</w:t>
      </w:r>
      <w:r>
        <w:rPr>
          <w:color w:val="000000"/>
          <w:vertAlign w:val="subscript"/>
        </w:rPr>
        <w:t>i</w:t>
      </w:r>
      <w:proofErr w:type="spellEnd"/>
      <w:r>
        <w:rPr>
          <w:color w:val="000000"/>
        </w:rPr>
        <w:t xml:space="preserve"> старших разрядов. Разряды слагаемых подаются на входы </w:t>
      </w:r>
      <w:proofErr w:type="spellStart"/>
      <w:r>
        <w:rPr>
          <w:color w:val="000000"/>
        </w:rPr>
        <w:t>а</w:t>
      </w:r>
      <w:proofErr w:type="gramStart"/>
      <w:r>
        <w:rPr>
          <w:color w:val="000000"/>
          <w:vertAlign w:val="subscript"/>
        </w:rPr>
        <w:t>i</w:t>
      </w:r>
      <w:proofErr w:type="spellEnd"/>
      <w:proofErr w:type="gramEnd"/>
      <w:r>
        <w:rPr>
          <w:color w:val="000000"/>
        </w:rPr>
        <w:t xml:space="preserve"> и </w:t>
      </w:r>
      <w:proofErr w:type="spellStart"/>
      <w:r>
        <w:rPr>
          <w:color w:val="000000"/>
        </w:rPr>
        <w:t>b</w:t>
      </w:r>
      <w:r>
        <w:rPr>
          <w:color w:val="000000"/>
          <w:vertAlign w:val="subscript"/>
        </w:rPr>
        <w:t>i</w:t>
      </w:r>
      <w:proofErr w:type="spellEnd"/>
      <w:r>
        <w:rPr>
          <w:color w:val="000000"/>
        </w:rPr>
        <w:t xml:space="preserve"> соответствующих разрядов, а с их выходов </w:t>
      </w:r>
      <w:proofErr w:type="spellStart"/>
      <w:r>
        <w:rPr>
          <w:color w:val="000000"/>
        </w:rPr>
        <w:t>S</w:t>
      </w:r>
      <w:r>
        <w:rPr>
          <w:color w:val="000000"/>
          <w:vertAlign w:val="subscript"/>
        </w:rPr>
        <w:t>i</w:t>
      </w:r>
      <w:proofErr w:type="spellEnd"/>
      <w:r>
        <w:rPr>
          <w:color w:val="000000"/>
        </w:rPr>
        <w:t xml:space="preserve"> снимаются разряды результата суммирования. Выход переноса P</w:t>
      </w:r>
      <w:r>
        <w:rPr>
          <w:color w:val="000000"/>
          <w:vertAlign w:val="subscript"/>
        </w:rPr>
        <w:t>n+1</w:t>
      </w:r>
      <w:r>
        <w:rPr>
          <w:color w:val="000000"/>
        </w:rPr>
        <w:t xml:space="preserve">  самого старшего разряда является выходом переноса результата суммирования всего  числа. Вход переноса P</w:t>
      </w:r>
      <w:r>
        <w:rPr>
          <w:color w:val="000000"/>
          <w:vertAlign w:val="subscript"/>
        </w:rPr>
        <w:t>0</w:t>
      </w:r>
      <w:r>
        <w:rPr>
          <w:color w:val="000000"/>
        </w:rPr>
        <w:t xml:space="preserve"> младшего разряда равен «0».</w:t>
      </w:r>
    </w:p>
    <w:p w:rsidR="002D2FA4" w:rsidRDefault="001C2704">
      <w:pPr>
        <w:jc w:val="center"/>
      </w:pPr>
      <w:r>
        <w:rPr>
          <w:b/>
          <w:bCs/>
          <w:color w:val="000000"/>
        </w:rPr>
        <w:t>Пример</w:t>
      </w:r>
      <w:r>
        <w:rPr>
          <w:color w:val="000000"/>
        </w:rPr>
        <w:t xml:space="preserve"> использования четырёхразрядных элементов </w:t>
      </w:r>
      <w:r>
        <w:rPr>
          <w:b/>
          <w:bCs/>
          <w:color w:val="000000"/>
        </w:rPr>
        <w:t>«сумматор»</w:t>
      </w:r>
    </w:p>
    <w:p w:rsidR="002D2FA4" w:rsidRDefault="001C2704">
      <w:pPr>
        <w:jc w:val="center"/>
      </w:pPr>
      <w:r>
        <w:rPr>
          <w:color w:val="000000"/>
        </w:rPr>
        <w:t>для сложения двух четырехразрядных чисел.</w:t>
      </w:r>
    </w:p>
    <w:p w:rsidR="002D2FA4" w:rsidRDefault="001C2704">
      <w:pPr>
        <w:jc w:val="both"/>
        <w:rPr>
          <w:b/>
          <w:bCs/>
        </w:rPr>
      </w:pPr>
      <w:r>
        <w:rPr>
          <w:b/>
          <w:bCs/>
          <w:noProof/>
          <w:lang w:eastAsia="ru-RU" w:bidi="ar-SA"/>
        </w:rPr>
        <w:drawing>
          <wp:anchor distT="0" distB="0" distL="0" distR="0" simplePos="0" relativeHeight="16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595620" cy="2230755"/>
            <wp:effectExtent l="0" t="0" r="0" b="0"/>
            <wp:wrapSquare wrapText="largest"/>
            <wp:docPr id="15" name="Изображение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Изображение15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223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2D2FA4">
      <w:pPr>
        <w:jc w:val="both"/>
        <w:rPr>
          <w:b/>
          <w:bCs/>
        </w:rPr>
      </w:pPr>
    </w:p>
    <w:p w:rsidR="002D2FA4" w:rsidRDefault="001C2704">
      <w:pPr>
        <w:jc w:val="both"/>
        <w:rPr>
          <w:b/>
          <w:bCs/>
        </w:rPr>
      </w:pPr>
      <w:r>
        <w:rPr>
          <w:color w:val="000000"/>
        </w:rPr>
        <w:tab/>
        <w:t xml:space="preserve">При сложении двух четырехбитных чисел A и B может получиться </w:t>
      </w:r>
      <w:proofErr w:type="spellStart"/>
      <w:r>
        <w:rPr>
          <w:color w:val="000000"/>
        </w:rPr>
        <w:t>пятибитный</w:t>
      </w:r>
      <w:proofErr w:type="spellEnd"/>
      <w:r>
        <w:rPr>
          <w:color w:val="000000"/>
        </w:rPr>
        <w:t xml:space="preserve"> результат S. В лаборатории, элемент «сумматор» представлен в двух вариантах настроек -  4 разряда и 8 разрядов, важно заметить, что в отличи</w:t>
      </w:r>
      <w:proofErr w:type="gramStart"/>
      <w:r>
        <w:rPr>
          <w:color w:val="000000"/>
        </w:rPr>
        <w:t>и</w:t>
      </w:r>
      <w:proofErr w:type="gramEnd"/>
      <w:r>
        <w:rPr>
          <w:color w:val="000000"/>
        </w:rPr>
        <w:t xml:space="preserve"> от классического элемента «сумматор» не имеет входа и выхода переноса разряда. Рассмотрим пример использования четырехразрядного «сумматора». </w:t>
      </w:r>
      <w:proofErr w:type="gramStart"/>
      <w:r>
        <w:rPr>
          <w:color w:val="000000"/>
        </w:rPr>
        <w:t>Для сложения младших трех разрядов (A</w:t>
      </w:r>
      <w:r>
        <w:rPr>
          <w:color w:val="000000"/>
          <w:vertAlign w:val="subscript"/>
        </w:rPr>
        <w:t>0</w:t>
      </w:r>
      <w:r>
        <w:rPr>
          <w:color w:val="000000"/>
        </w:rPr>
        <w:t>,A</w:t>
      </w:r>
      <w:r>
        <w:rPr>
          <w:color w:val="000000"/>
          <w:vertAlign w:val="subscript"/>
        </w:rPr>
        <w:t>1</w:t>
      </w:r>
      <w:r>
        <w:rPr>
          <w:color w:val="000000"/>
        </w:rPr>
        <w:t>,A</w:t>
      </w:r>
      <w:r>
        <w:rPr>
          <w:color w:val="000000"/>
          <w:vertAlign w:val="subscript"/>
        </w:rPr>
        <w:t>2</w:t>
      </w:r>
      <w:r>
        <w:rPr>
          <w:color w:val="000000"/>
        </w:rPr>
        <w:t>,B</w:t>
      </w:r>
      <w:r>
        <w:rPr>
          <w:color w:val="000000"/>
          <w:vertAlign w:val="subscript"/>
        </w:rPr>
        <w:t>0</w:t>
      </w:r>
      <w:r>
        <w:rPr>
          <w:color w:val="000000"/>
        </w:rPr>
        <w:t>,B</w:t>
      </w:r>
      <w:r>
        <w:rPr>
          <w:color w:val="000000"/>
          <w:vertAlign w:val="subscript"/>
        </w:rPr>
        <w:t>1</w:t>
      </w:r>
      <w:r>
        <w:rPr>
          <w:color w:val="000000"/>
        </w:rPr>
        <w:t>,B</w:t>
      </w:r>
      <w:r>
        <w:rPr>
          <w:color w:val="000000"/>
          <w:vertAlign w:val="subscript"/>
        </w:rPr>
        <w:t>2</w:t>
      </w:r>
      <w:r>
        <w:rPr>
          <w:color w:val="000000"/>
        </w:rPr>
        <w:t>) чисел A и B используем первый элемент «сумматор», результат переноса получаем в S</w:t>
      </w:r>
      <w:r>
        <w:rPr>
          <w:color w:val="000000"/>
          <w:vertAlign w:val="subscript"/>
        </w:rPr>
        <w:t>3</w:t>
      </w:r>
      <w:r>
        <w:rPr>
          <w:color w:val="000000"/>
        </w:rPr>
        <w:t xml:space="preserve"> и направляем его во второй элемент «сумматор» на вход A</w:t>
      </w:r>
      <w:r>
        <w:rPr>
          <w:color w:val="000000"/>
          <w:vertAlign w:val="subscript"/>
        </w:rPr>
        <w:t>0</w:t>
      </w:r>
      <w:r>
        <w:rPr>
          <w:color w:val="000000"/>
        </w:rPr>
        <w:t>, для сложения со старшим разрядом числа B</w:t>
      </w:r>
      <w:r>
        <w:rPr>
          <w:color w:val="000000"/>
          <w:vertAlign w:val="subscript"/>
        </w:rPr>
        <w:t>3</w:t>
      </w:r>
      <w:r>
        <w:rPr>
          <w:color w:val="000000"/>
        </w:rPr>
        <w:t>(вход B</w:t>
      </w:r>
      <w:r>
        <w:rPr>
          <w:color w:val="000000"/>
          <w:vertAlign w:val="subscript"/>
        </w:rPr>
        <w:t>0</w:t>
      </w:r>
      <w:r>
        <w:rPr>
          <w:color w:val="000000"/>
        </w:rPr>
        <w:t xml:space="preserve"> второго «сумматора»), результаты сложения S</w:t>
      </w:r>
      <w:r>
        <w:rPr>
          <w:color w:val="000000"/>
          <w:vertAlign w:val="subscript"/>
        </w:rPr>
        <w:t>0</w:t>
      </w:r>
      <w:r>
        <w:rPr>
          <w:color w:val="000000"/>
        </w:rPr>
        <w:t xml:space="preserve"> и S</w:t>
      </w:r>
      <w:r>
        <w:rPr>
          <w:color w:val="000000"/>
          <w:vertAlign w:val="subscript"/>
        </w:rPr>
        <w:t>1</w:t>
      </w:r>
      <w:r>
        <w:rPr>
          <w:color w:val="000000"/>
        </w:rPr>
        <w:t xml:space="preserve"> второго сумматора отправляем на входы B</w:t>
      </w:r>
      <w:r>
        <w:rPr>
          <w:color w:val="000000"/>
          <w:vertAlign w:val="subscript"/>
        </w:rPr>
        <w:t>2</w:t>
      </w:r>
      <w:r>
        <w:rPr>
          <w:color w:val="000000"/>
        </w:rPr>
        <w:t xml:space="preserve"> и B</w:t>
      </w:r>
      <w:r>
        <w:rPr>
          <w:color w:val="000000"/>
          <w:vertAlign w:val="subscript"/>
        </w:rPr>
        <w:t>3</w:t>
      </w:r>
      <w:r>
        <w:rPr>
          <w:color w:val="000000"/>
        </w:rPr>
        <w:t xml:space="preserve"> соответственно, для</w:t>
      </w:r>
      <w:proofErr w:type="gramEnd"/>
      <w:r>
        <w:rPr>
          <w:color w:val="000000"/>
        </w:rPr>
        <w:t xml:space="preserve"> сложения со страшим разрядом A</w:t>
      </w:r>
      <w:r>
        <w:rPr>
          <w:color w:val="000000"/>
          <w:vertAlign w:val="subscript"/>
        </w:rPr>
        <w:t>3</w:t>
      </w:r>
      <w:r>
        <w:rPr>
          <w:color w:val="000000"/>
        </w:rPr>
        <w:t>(вход A</w:t>
      </w:r>
      <w:r>
        <w:rPr>
          <w:color w:val="000000"/>
          <w:vertAlign w:val="subscript"/>
        </w:rPr>
        <w:t>2</w:t>
      </w:r>
      <w:r>
        <w:rPr>
          <w:color w:val="000000"/>
        </w:rPr>
        <w:t>). Выходы S</w:t>
      </w:r>
      <w:r>
        <w:rPr>
          <w:color w:val="000000"/>
          <w:vertAlign w:val="subscript"/>
        </w:rPr>
        <w:t>2</w:t>
      </w:r>
      <w:r>
        <w:rPr>
          <w:color w:val="000000"/>
        </w:rPr>
        <w:t>, S</w:t>
      </w:r>
      <w:r>
        <w:rPr>
          <w:color w:val="000000"/>
          <w:vertAlign w:val="subscript"/>
        </w:rPr>
        <w:t>3</w:t>
      </w:r>
      <w:r>
        <w:rPr>
          <w:color w:val="000000"/>
        </w:rPr>
        <w:t xml:space="preserve"> отправляем как результат суммирования старших разрядов S</w:t>
      </w:r>
      <w:r>
        <w:rPr>
          <w:color w:val="000000"/>
          <w:vertAlign w:val="subscript"/>
        </w:rPr>
        <w:t>3</w:t>
      </w:r>
      <w:r>
        <w:rPr>
          <w:color w:val="000000"/>
        </w:rPr>
        <w:t xml:space="preserve"> и S</w:t>
      </w:r>
      <w:r>
        <w:rPr>
          <w:color w:val="000000"/>
          <w:vertAlign w:val="subscript"/>
        </w:rPr>
        <w:t>4</w:t>
      </w:r>
      <w:r>
        <w:rPr>
          <w:color w:val="000000"/>
        </w:rPr>
        <w:t xml:space="preserve"> соответственно.</w:t>
      </w:r>
    </w:p>
    <w:p w:rsidR="002D2FA4" w:rsidRDefault="002D2FA4">
      <w:pPr>
        <w:rPr>
          <w:b/>
          <w:bCs/>
        </w:rPr>
      </w:pPr>
    </w:p>
    <w:p w:rsidR="002D2FA4" w:rsidRDefault="001C2704" w:rsidP="000E2E39">
      <w:pPr>
        <w:pStyle w:val="2"/>
      </w:pPr>
      <w:bookmarkStart w:id="14" w:name="_Toc123993672"/>
      <w:r>
        <w:t>Практическая часть:</w:t>
      </w:r>
      <w:bookmarkEnd w:id="14"/>
    </w:p>
    <w:p w:rsidR="002D2FA4" w:rsidRDefault="002D2FA4"/>
    <w:p w:rsidR="002D2FA4" w:rsidRDefault="001C2704">
      <w:pPr>
        <w:rPr>
          <w:b/>
          <w:bCs/>
        </w:rPr>
      </w:pPr>
      <w:r>
        <w:rPr>
          <w:b/>
          <w:bCs/>
        </w:rPr>
        <w:t>Пример.</w:t>
      </w:r>
    </w:p>
    <w:p w:rsidR="002D2FA4" w:rsidRDefault="001C2704">
      <w:r>
        <w:t xml:space="preserve">1. Реализуйте </w:t>
      </w:r>
      <w:r>
        <w:rPr>
          <w:color w:val="000000"/>
        </w:rPr>
        <w:t>схему сумматора для сложения однобитных чисел A и B, на элементах «НЕ», «И», «ИЛИ».</w:t>
      </w: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</w:rPr>
        <w:t xml:space="preserve">а) </w:t>
      </w:r>
      <w:r>
        <w:t xml:space="preserve">возьмем за основу схему классического одноразрядного сумматора и упростим её, </w:t>
      </w:r>
      <w:proofErr w:type="gramStart"/>
      <w:r>
        <w:t>считая</w:t>
      </w:r>
      <w:proofErr w:type="gramEnd"/>
      <w:r>
        <w:t xml:space="preserve"> что P</w:t>
      </w:r>
      <w:r>
        <w:rPr>
          <w:vertAlign w:val="subscript"/>
        </w:rPr>
        <w:t xml:space="preserve">0 </w:t>
      </w:r>
      <w:r>
        <w:t>= 0, а разряд переноса P</w:t>
      </w:r>
      <w:r>
        <w:rPr>
          <w:vertAlign w:val="subscript"/>
        </w:rPr>
        <w:t xml:space="preserve">1 </w:t>
      </w:r>
      <w:r>
        <w:t xml:space="preserve"> является старшим разрядом результата S</w:t>
      </w:r>
      <w:r>
        <w:rPr>
          <w:vertAlign w:val="subscript"/>
        </w:rPr>
        <w:t xml:space="preserve">1 </w:t>
      </w:r>
      <w:r>
        <w:t>получим два уравнения;</w:t>
      </w:r>
    </w:p>
    <w:p w:rsidR="002D2FA4" w:rsidRPr="001C2704" w:rsidRDefault="001C2704">
      <w:pPr>
        <w:rPr>
          <w:b/>
          <w:bCs/>
          <w:lang w:val="en-US"/>
        </w:rPr>
      </w:pPr>
      <w:r>
        <w:rPr>
          <w:b/>
          <w:bCs/>
        </w:rPr>
        <w:t>Результат</w:t>
      </w:r>
      <w:r w:rsidRPr="001C2704">
        <w:rPr>
          <w:b/>
          <w:bCs/>
          <w:lang w:val="en-US"/>
        </w:rPr>
        <w:t>:</w:t>
      </w:r>
    </w:p>
    <w:p w:rsidR="002D2FA4" w:rsidRPr="001C2704" w:rsidRDefault="001C2704">
      <w:pPr>
        <w:rPr>
          <w:b/>
          <w:bCs/>
          <w:lang w:val="en-US"/>
        </w:rPr>
      </w:pPr>
      <w:r w:rsidRPr="001C2704">
        <w:rPr>
          <w:lang w:val="en-US"/>
        </w:rPr>
        <w:t>S</w:t>
      </w:r>
      <w:r w:rsidRPr="001C2704">
        <w:rPr>
          <w:vertAlign w:val="subscript"/>
          <w:lang w:val="en-US"/>
        </w:rPr>
        <w:t xml:space="preserve">0 </w:t>
      </w:r>
      <w:r w:rsidRPr="001C2704">
        <w:rPr>
          <w:lang w:val="en-US"/>
        </w:rPr>
        <w:t>= (A</w:t>
      </w:r>
      <w:r w:rsidRPr="001C2704">
        <w:rPr>
          <w:vertAlign w:val="subscript"/>
          <w:lang w:val="en-US"/>
        </w:rPr>
        <w:t>0</w:t>
      </w:r>
      <w:r w:rsidRPr="001C2704">
        <w:rPr>
          <w:lang w:val="en-US"/>
        </w:rPr>
        <w:t xml:space="preserve"> v B</w:t>
      </w:r>
      <w:r w:rsidRPr="001C2704">
        <w:rPr>
          <w:vertAlign w:val="subscript"/>
          <w:lang w:val="en-US"/>
        </w:rPr>
        <w:t>0</w:t>
      </w:r>
      <w:proofErr w:type="gramStart"/>
      <w:r w:rsidRPr="001C2704">
        <w:rPr>
          <w:lang w:val="en-US"/>
        </w:rPr>
        <w:t xml:space="preserve">)  </w:t>
      </w:r>
      <w:r w:rsidRPr="001C2704">
        <w:rPr>
          <w:bCs/>
          <w:color w:val="000000"/>
          <w:lang w:val="en-US"/>
        </w:rPr>
        <w:t>ʌ</w:t>
      </w:r>
      <w:proofErr w:type="gramEnd"/>
      <w:r w:rsidRPr="001C2704">
        <w:rPr>
          <w:bCs/>
          <w:color w:val="000000"/>
          <w:lang w:val="en-US"/>
        </w:rPr>
        <w:t xml:space="preserve"> </w:t>
      </w:r>
      <w:r w:rsidR="003E31CF">
        <w:rPr>
          <w:rFonts w:ascii="Times New Roman" w:hAnsi="Times New Roman" w:cs="Times New Roman"/>
          <w:bCs/>
          <w:color w:val="000000"/>
          <w:lang w:val="en-US"/>
        </w:rPr>
        <w:t>¬</w:t>
      </w:r>
      <w:r w:rsidRPr="001C2704">
        <w:rPr>
          <w:bCs/>
          <w:color w:val="000000"/>
          <w:lang w:val="en-US"/>
        </w:rPr>
        <w:t>(A</w:t>
      </w:r>
      <w:r w:rsidRPr="001C2704">
        <w:rPr>
          <w:bCs/>
          <w:color w:val="000000"/>
          <w:vertAlign w:val="subscript"/>
          <w:lang w:val="en-US"/>
        </w:rPr>
        <w:t>0</w:t>
      </w:r>
      <w:r w:rsidRPr="001C2704">
        <w:rPr>
          <w:bCs/>
          <w:color w:val="000000"/>
          <w:lang w:val="en-US"/>
        </w:rPr>
        <w:t xml:space="preserve"> v B</w:t>
      </w:r>
      <w:r w:rsidRPr="001C2704">
        <w:rPr>
          <w:bCs/>
          <w:color w:val="000000"/>
          <w:vertAlign w:val="subscript"/>
          <w:lang w:val="en-US"/>
        </w:rPr>
        <w:t>0</w:t>
      </w:r>
      <w:r w:rsidRPr="001C2704">
        <w:rPr>
          <w:bCs/>
          <w:color w:val="000000"/>
          <w:lang w:val="en-US"/>
        </w:rPr>
        <w:t>)</w:t>
      </w:r>
    </w:p>
    <w:p w:rsidR="002D2FA4" w:rsidRPr="002A7CE5" w:rsidRDefault="001C2704">
      <w:pPr>
        <w:rPr>
          <w:b/>
          <w:bCs/>
          <w:lang w:val="en-US"/>
        </w:rPr>
      </w:pPr>
      <w:r w:rsidRPr="002A7CE5">
        <w:rPr>
          <w:bCs/>
          <w:color w:val="000000"/>
          <w:lang w:val="en-US"/>
        </w:rPr>
        <w:t>S</w:t>
      </w:r>
      <w:r w:rsidRPr="002A7CE5">
        <w:rPr>
          <w:bCs/>
          <w:color w:val="000000"/>
          <w:vertAlign w:val="subscript"/>
          <w:lang w:val="en-US"/>
        </w:rPr>
        <w:t>1</w:t>
      </w:r>
      <w:r w:rsidRPr="002A7CE5">
        <w:rPr>
          <w:bCs/>
          <w:color w:val="000000"/>
          <w:lang w:val="en-US"/>
        </w:rPr>
        <w:t xml:space="preserve"> </w:t>
      </w:r>
      <w:proofErr w:type="gramStart"/>
      <w:r w:rsidRPr="002A7CE5">
        <w:rPr>
          <w:bCs/>
          <w:color w:val="000000"/>
          <w:lang w:val="en-US"/>
        </w:rPr>
        <w:t xml:space="preserve">=  </w:t>
      </w:r>
      <w:r w:rsidRPr="002A7CE5">
        <w:rPr>
          <w:lang w:val="en-US"/>
        </w:rPr>
        <w:t>A</w:t>
      </w:r>
      <w:r w:rsidRPr="002A7CE5">
        <w:rPr>
          <w:vertAlign w:val="subscript"/>
          <w:lang w:val="en-US"/>
        </w:rPr>
        <w:t>0</w:t>
      </w:r>
      <w:proofErr w:type="gramEnd"/>
      <w:r w:rsidR="0014220A" w:rsidRPr="00253F4A">
        <w:rPr>
          <w:vertAlign w:val="subscript"/>
          <w:lang w:val="en-US"/>
        </w:rPr>
        <w:t xml:space="preserve"> </w:t>
      </w:r>
      <w:r w:rsidRPr="002A7CE5">
        <w:rPr>
          <w:bCs/>
          <w:color w:val="000000"/>
          <w:lang w:val="en-US"/>
        </w:rPr>
        <w:t>ʌ</w:t>
      </w:r>
      <w:r w:rsidRPr="002A7CE5">
        <w:rPr>
          <w:lang w:val="en-US"/>
        </w:rPr>
        <w:t xml:space="preserve"> B</w:t>
      </w:r>
      <w:r w:rsidRPr="002A7CE5">
        <w:rPr>
          <w:vertAlign w:val="subscript"/>
          <w:lang w:val="en-US"/>
        </w:rPr>
        <w:t>0</w:t>
      </w:r>
    </w:p>
    <w:p w:rsidR="002D2FA4" w:rsidRDefault="001C2704">
      <w:pPr>
        <w:rPr>
          <w:b/>
          <w:bCs/>
        </w:rPr>
      </w:pPr>
      <w:r>
        <w:rPr>
          <w:b/>
          <w:bCs/>
        </w:rPr>
        <w:t>б)</w:t>
      </w:r>
      <w:r>
        <w:t xml:space="preserve"> на основании полученных уравнений, построим логическую схему.</w:t>
      </w:r>
    </w:p>
    <w:p w:rsidR="002D2FA4" w:rsidRDefault="001C2704">
      <w:pPr>
        <w:rPr>
          <w:b/>
          <w:bCs/>
        </w:rPr>
      </w:pPr>
      <w:r>
        <w:rPr>
          <w:noProof/>
          <w:lang w:eastAsia="ru-RU" w:bidi="ar-SA"/>
        </w:rPr>
        <w:drawing>
          <wp:anchor distT="0" distB="0" distL="0" distR="0" simplePos="0" relativeHeight="17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285750</wp:posOffset>
            </wp:positionV>
            <wp:extent cx="6120130" cy="2519045"/>
            <wp:effectExtent l="0" t="0" r="0" b="0"/>
            <wp:wrapSquare wrapText="largest"/>
            <wp:docPr id="16" name="Изображение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Изображение1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519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</w:rPr>
        <w:t>Результат:</w:t>
      </w:r>
    </w:p>
    <w:p w:rsidR="002D2FA4" w:rsidRDefault="002D2FA4"/>
    <w:p w:rsidR="002D2FA4" w:rsidRDefault="002D2FA4"/>
    <w:p w:rsidR="002D2FA4" w:rsidRDefault="002D2FA4"/>
    <w:p w:rsidR="002D2FA4" w:rsidRDefault="002D2FA4"/>
    <w:p w:rsidR="002D2FA4" w:rsidRDefault="002D2FA4"/>
    <w:p w:rsidR="002D2FA4" w:rsidRDefault="002D2FA4"/>
    <w:p w:rsidR="002D2FA4" w:rsidRDefault="002D2FA4"/>
    <w:p w:rsidR="002D2FA4" w:rsidRDefault="002D2FA4"/>
    <w:p w:rsidR="002D2FA4" w:rsidRDefault="002D2FA4"/>
    <w:p w:rsidR="002D2FA4" w:rsidRDefault="002D2FA4"/>
    <w:p w:rsidR="002D2FA4" w:rsidRDefault="001C2704">
      <w:r>
        <w:t xml:space="preserve">2. Реализуйте </w:t>
      </w:r>
      <w:r>
        <w:rPr>
          <w:color w:val="000000"/>
        </w:rPr>
        <w:t>схему сумматора для сложения однобитных чисел A и B, на элементах «сумматор».</w:t>
      </w:r>
    </w:p>
    <w:p w:rsidR="002D2FA4" w:rsidRDefault="001C2704">
      <w:r>
        <w:rPr>
          <w:b/>
          <w:bCs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</w:rPr>
        <w:t xml:space="preserve">а) </w:t>
      </w:r>
      <w:r>
        <w:t>для сложения однобитных чисел будет достаточно одного четырехразрядного элемента «сумматор».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rPr>
          <w:b/>
          <w:bCs/>
        </w:rPr>
      </w:pPr>
      <w:r>
        <w:rPr>
          <w:b/>
          <w:bCs/>
          <w:noProof/>
          <w:lang w:eastAsia="ru-RU" w:bidi="ar-SA"/>
        </w:rPr>
        <w:drawing>
          <wp:anchor distT="0" distB="0" distL="0" distR="0" simplePos="0" relativeHeight="18" behindDoc="0" locked="0" layoutInCell="0" allowOverlap="1">
            <wp:simplePos x="0" y="0"/>
            <wp:positionH relativeFrom="column">
              <wp:posOffset>0</wp:posOffset>
            </wp:positionH>
            <wp:positionV relativeFrom="paragraph">
              <wp:posOffset>110490</wp:posOffset>
            </wp:positionV>
            <wp:extent cx="6120130" cy="3030855"/>
            <wp:effectExtent l="0" t="0" r="0" b="0"/>
            <wp:wrapSquare wrapText="largest"/>
            <wp:docPr id="17" name="Изображение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Изображение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030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3. Сравните работу первой и второй схем.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r>
        <w:t>Вывод: при подаче одинаковой комбинации входных данных, результат на схемах совпадает.</w:t>
      </w: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1C2704" w:rsidP="000E2E39">
      <w:pPr>
        <w:pStyle w:val="2"/>
      </w:pPr>
      <w:bookmarkStart w:id="15" w:name="_Toc123993673"/>
      <w:r>
        <w:t>Задания для самостоятельного выполнения:</w:t>
      </w:r>
      <w:bookmarkEnd w:id="15"/>
    </w:p>
    <w:p w:rsidR="002D2FA4" w:rsidRDefault="001C2704">
      <w:pPr>
        <w:rPr>
          <w:b/>
          <w:bCs/>
        </w:rPr>
      </w:pPr>
      <w:r>
        <w:rPr>
          <w:bCs/>
          <w:color w:val="000000"/>
        </w:rPr>
        <w:t xml:space="preserve">1. На основе вашего варианта и таблицы реализуйте </w:t>
      </w:r>
      <w:r>
        <w:rPr>
          <w:color w:val="000000"/>
        </w:rPr>
        <w:t>схему сумматора для сложения  чисел A и B, на элементах «НЕ», «И», «ИЛИ»</w:t>
      </w:r>
      <w:r>
        <w:rPr>
          <w:bCs/>
          <w:color w:val="000000"/>
        </w:rPr>
        <w:t>.</w:t>
      </w:r>
    </w:p>
    <w:p w:rsidR="002D2FA4" w:rsidRDefault="001C2704">
      <w:pPr>
        <w:rPr>
          <w:b/>
          <w:bCs/>
        </w:rPr>
      </w:pPr>
      <w:r>
        <w:t>2.</w:t>
      </w:r>
      <w:r>
        <w:rPr>
          <w:bCs/>
          <w:color w:val="000000"/>
        </w:rPr>
        <w:t xml:space="preserve"> На основе вашего варианта и таблицы</w:t>
      </w:r>
      <w:r>
        <w:t xml:space="preserve"> реализуйте </w:t>
      </w:r>
      <w:r>
        <w:rPr>
          <w:color w:val="000000"/>
        </w:rPr>
        <w:t>схему  для сложения чисел A и B, на элементе «сумматор»</w:t>
      </w:r>
      <w:r>
        <w:rPr>
          <w:bCs/>
          <w:color w:val="000000"/>
        </w:rPr>
        <w:t>.</w:t>
      </w:r>
    </w:p>
    <w:p w:rsidR="002D2FA4" w:rsidRDefault="001C2704">
      <w:pPr>
        <w:rPr>
          <w:b/>
          <w:bCs/>
        </w:rPr>
      </w:pPr>
      <w:r>
        <w:rPr>
          <w:bCs/>
          <w:color w:val="000000"/>
        </w:rPr>
        <w:t>3. Сравните работу первой и второй схем.</w:t>
      </w:r>
    </w:p>
    <w:p w:rsidR="002D2FA4" w:rsidRDefault="002D2FA4">
      <w:pPr>
        <w:rPr>
          <w:b/>
          <w:bCs/>
        </w:rPr>
      </w:pPr>
    </w:p>
    <w:tbl>
      <w:tblPr>
        <w:tblW w:w="6854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69"/>
        <w:gridCol w:w="3685"/>
      </w:tblGrid>
      <w:tr w:rsidR="002D2FA4">
        <w:trPr>
          <w:jc w:val="center"/>
        </w:trPr>
        <w:tc>
          <w:tcPr>
            <w:tcW w:w="3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вариант </w:t>
            </w:r>
          </w:p>
        </w:tc>
        <w:tc>
          <w:tcPr>
            <w:tcW w:w="36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сумматор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proofErr w:type="spellStart"/>
            <w:r>
              <w:t>Двухбитных</w:t>
            </w:r>
            <w:proofErr w:type="spellEnd"/>
            <w:r>
              <w:t xml:space="preserve"> чисел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2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proofErr w:type="spellStart"/>
            <w:r>
              <w:t>Трехбитных</w:t>
            </w:r>
            <w:proofErr w:type="spellEnd"/>
            <w:r>
              <w:t xml:space="preserve"> чисел </w:t>
            </w:r>
          </w:p>
        </w:tc>
      </w:tr>
    </w:tbl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br w:type="page"/>
      </w:r>
    </w:p>
    <w:p w:rsidR="002D2FA4" w:rsidRDefault="001C2704" w:rsidP="000E2E39">
      <w:pPr>
        <w:pStyle w:val="1"/>
      </w:pPr>
      <w:bookmarkStart w:id="16" w:name="_Toc123993674"/>
      <w:r>
        <w:lastRenderedPageBreak/>
        <w:t>Практическая работа №5. Исследование работы RS-триггеров.</w:t>
      </w:r>
      <w:bookmarkEnd w:id="16"/>
    </w:p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 xml:space="preserve">Цель: </w:t>
      </w:r>
      <w:r>
        <w:rPr>
          <w:color w:val="000000"/>
        </w:rPr>
        <w:t>научиться использовать триггеры в решении задач.</w:t>
      </w:r>
    </w:p>
    <w:p w:rsidR="002D2FA4" w:rsidRDefault="001C2704" w:rsidP="000E2E39">
      <w:pPr>
        <w:pStyle w:val="2"/>
      </w:pPr>
      <w:bookmarkStart w:id="17" w:name="_Toc123993675"/>
      <w:r>
        <w:t>Теоретическая часть:</w:t>
      </w:r>
      <w:bookmarkEnd w:id="17"/>
    </w:p>
    <w:p w:rsidR="002D2FA4" w:rsidRDefault="001C2704">
      <w:pPr>
        <w:jc w:val="both"/>
        <w:rPr>
          <w:color w:val="1A1A1A"/>
        </w:rPr>
      </w:pPr>
      <w:r>
        <w:rPr>
          <w:color w:val="000000"/>
        </w:rPr>
        <w:tab/>
        <w:t xml:space="preserve">Триггерами называются логические схемы, имеющие несколько </w:t>
      </w:r>
      <w:r>
        <w:rPr>
          <w:color w:val="1A1A1A"/>
        </w:rPr>
        <w:t xml:space="preserve">стабильных состояний, зависящих не только от сигналов на входах, но и от предыдущего состояния схемы, то есть обладающими эффектами памяти. В цифровой технике применяются триггеры, имеющие 2 стабильных состояния («0», «1»), называемые двоичными триггерами. Обычно двоичные триггеры имеют два выхода — прямой Q и инверсный </w:t>
      </w:r>
      <w:r w:rsidR="0014220A">
        <w:rPr>
          <w:color w:val="1A1A1A"/>
        </w:rPr>
        <w:t>-</w:t>
      </w:r>
      <w:r>
        <w:rPr>
          <w:color w:val="1A1A1A"/>
        </w:rPr>
        <w:t>Q. Триггеры управляются сигналами, подаваемыми на информационные (и если есть тактовый) входы.</w:t>
      </w:r>
    </w:p>
    <w:p w:rsidR="002D2FA4" w:rsidRDefault="001C2704">
      <w:pPr>
        <w:jc w:val="both"/>
        <w:rPr>
          <w:color w:val="1A1A1A"/>
        </w:rPr>
      </w:pPr>
      <w:r>
        <w:rPr>
          <w:color w:val="1A1A1A"/>
        </w:rPr>
        <w:tab/>
        <w:t>Информационный сигнал — сигнал, подаваемый на информационный вход триггера.</w:t>
      </w:r>
    </w:p>
    <w:p w:rsidR="002D2FA4" w:rsidRDefault="001C2704">
      <w:pPr>
        <w:jc w:val="both"/>
        <w:rPr>
          <w:color w:val="1A1A1A"/>
        </w:rPr>
      </w:pPr>
      <w:proofErr w:type="spellStart"/>
      <w:r>
        <w:rPr>
          <w:color w:val="1A1A1A"/>
        </w:rPr>
        <w:t>Нетактируемые</w:t>
      </w:r>
      <w:proofErr w:type="spellEnd"/>
      <w:r>
        <w:rPr>
          <w:color w:val="1A1A1A"/>
        </w:rPr>
        <w:t xml:space="preserve"> или асинхронные триггеры изменяет свое состояние после прихода соответствующих информационных сигналов. Тактируемые или синхронные триггеры реагируют на информационные сигналы только при наличии (или в момент прихода) тактового импульса на тактовом входе. Этот вход обычно обозначается буквой C (от слова </w:t>
      </w:r>
      <w:proofErr w:type="spellStart"/>
      <w:r>
        <w:rPr>
          <w:color w:val="1A1A1A"/>
        </w:rPr>
        <w:t>Clock</w:t>
      </w:r>
      <w:proofErr w:type="spellEnd"/>
      <w:r>
        <w:rPr>
          <w:color w:val="1A1A1A"/>
        </w:rPr>
        <w:t>).</w:t>
      </w:r>
    </w:p>
    <w:p w:rsidR="002D2FA4" w:rsidRDefault="001C2704">
      <w:pPr>
        <w:jc w:val="both"/>
        <w:rPr>
          <w:color w:val="1A1A1A"/>
        </w:rPr>
      </w:pPr>
      <w:r>
        <w:rPr>
          <w:color w:val="1A1A1A"/>
        </w:rPr>
        <w:tab/>
        <w:t>Синхронные триггеры со статическим управлением — тактируемые уровнем напряжения (уровнем синхроимпульса), воспринимают информационные сигналы только при наличии уровня логической единицы на тактовом входе (прямой вход C) или логического нуля (инверсный вход C).</w:t>
      </w:r>
    </w:p>
    <w:p w:rsidR="002D2FA4" w:rsidRDefault="001C2704">
      <w:pPr>
        <w:rPr>
          <w:color w:val="1A1A1A"/>
        </w:rPr>
      </w:pPr>
      <w:r>
        <w:rPr>
          <w:color w:val="1A1A1A"/>
        </w:rPr>
        <w:tab/>
        <w:t xml:space="preserve">На принципиальных схемах триггеры изображают прямоугольниками, внутри которых ставятся буквы T или TT, </w:t>
      </w:r>
      <w:proofErr w:type="gramStart"/>
      <w:r>
        <w:rPr>
          <w:color w:val="1A1A1A"/>
        </w:rPr>
        <w:t>обозначающие</w:t>
      </w:r>
      <w:proofErr w:type="gramEnd"/>
      <w:r>
        <w:rPr>
          <w:color w:val="1A1A1A"/>
        </w:rPr>
        <w:t xml:space="preserve"> сколько запоминающих ячеек входит в данный триггер. На специальном поле слева обозначаются входы: S, R, J, K, C и др.</w:t>
      </w:r>
    </w:p>
    <w:p w:rsidR="002D2FA4" w:rsidRDefault="002D2FA4">
      <w:pPr>
        <w:rPr>
          <w:color w:val="1A1A1A"/>
        </w:rPr>
      </w:pPr>
    </w:p>
    <w:p w:rsidR="002D2FA4" w:rsidRDefault="001C2704">
      <w:pPr>
        <w:jc w:val="both"/>
        <w:rPr>
          <w:color w:val="1A1A1A"/>
        </w:rPr>
      </w:pPr>
      <w:r>
        <w:rPr>
          <w:color w:val="1A1A1A"/>
        </w:rPr>
        <w:tab/>
        <w:t xml:space="preserve">Асинхронный RS-триггер имеет 2 </w:t>
      </w:r>
      <w:proofErr w:type="gramStart"/>
      <w:r>
        <w:rPr>
          <w:color w:val="1A1A1A"/>
        </w:rPr>
        <w:t>информационных</w:t>
      </w:r>
      <w:proofErr w:type="gramEnd"/>
      <w:r>
        <w:rPr>
          <w:color w:val="1A1A1A"/>
        </w:rPr>
        <w:t xml:space="preserve"> входа — установки (</w:t>
      </w:r>
      <w:proofErr w:type="spellStart"/>
      <w:r>
        <w:rPr>
          <w:color w:val="1A1A1A"/>
        </w:rPr>
        <w:t>Set</w:t>
      </w:r>
      <w:proofErr w:type="spellEnd"/>
      <w:r>
        <w:rPr>
          <w:color w:val="1A1A1A"/>
        </w:rPr>
        <w:t>) и сброса (</w:t>
      </w:r>
      <w:proofErr w:type="spellStart"/>
      <w:r>
        <w:rPr>
          <w:color w:val="1A1A1A"/>
        </w:rPr>
        <w:t>Reset</w:t>
      </w:r>
      <w:proofErr w:type="spellEnd"/>
      <w:r>
        <w:rPr>
          <w:color w:val="1A1A1A"/>
        </w:rPr>
        <w:t>). При отсутствии команды сброса и установки, то есть когда на обоих входах логический 0 — триггер находится в состоянии хранения. Логическая 1 на входе S при отсутствии логической 1 на R (сигнал установки активен, сигнал сброса отсутствует) приводит к установке триггера в единичное состояние, то есть Q=1. Если присутствует сигнал сброса, а сигнал установки отсутствует — триггер переходит в нулевое состояние, когда Q=0. Одновременная подача и сигнала установки и сигнала сброса переводит триггер в запрещенное состояние, при этом сигналы на выходах триггера зависят от его внутреннего устройства.</w:t>
      </w:r>
    </w:p>
    <w:p w:rsidR="002D2FA4" w:rsidRDefault="002D2FA4">
      <w:pPr>
        <w:jc w:val="both"/>
        <w:rPr>
          <w:color w:val="1A1A1A"/>
        </w:rPr>
      </w:pPr>
    </w:p>
    <w:p w:rsidR="002D2FA4" w:rsidRDefault="001C2704">
      <w:pPr>
        <w:jc w:val="center"/>
        <w:rPr>
          <w:color w:val="1A1A1A"/>
        </w:rPr>
      </w:pPr>
      <w:r>
        <w:rPr>
          <w:b/>
          <w:bCs/>
          <w:color w:val="1A1A1A"/>
        </w:rPr>
        <w:t xml:space="preserve">Реализации асинхронного </w:t>
      </w:r>
      <w:r w:rsidR="0079759B">
        <w:rPr>
          <w:b/>
          <w:bCs/>
          <w:color w:val="1A1A1A"/>
        </w:rPr>
        <w:t xml:space="preserve">одноступенчатого </w:t>
      </w:r>
      <w:r>
        <w:rPr>
          <w:b/>
          <w:bCs/>
          <w:color w:val="1A1A1A"/>
        </w:rPr>
        <w:t>RS-триггера на двух элементах «ИЛИ-НЕ»</w:t>
      </w:r>
    </w:p>
    <w:p w:rsidR="002D2FA4" w:rsidRDefault="002D2FA4">
      <w:pPr>
        <w:jc w:val="both"/>
        <w:rPr>
          <w:b/>
          <w:bCs/>
          <w:color w:val="1A1A1A"/>
        </w:rPr>
      </w:pPr>
    </w:p>
    <w:p w:rsidR="002D2FA4" w:rsidRDefault="001C2704">
      <w:pPr>
        <w:rPr>
          <w:color w:val="1A1A1A"/>
        </w:rPr>
      </w:pPr>
      <w:r>
        <w:rPr>
          <w:noProof/>
          <w:color w:val="1A1A1A"/>
          <w:lang w:eastAsia="ru-RU" w:bidi="ar-SA"/>
        </w:rPr>
        <w:drawing>
          <wp:anchor distT="0" distB="0" distL="0" distR="0" simplePos="0" relativeHeight="19" behindDoc="0" locked="0" layoutInCell="0" allowOverlap="1">
            <wp:simplePos x="0" y="0"/>
            <wp:positionH relativeFrom="column">
              <wp:posOffset>419735</wp:posOffset>
            </wp:positionH>
            <wp:positionV relativeFrom="paragraph">
              <wp:posOffset>76835</wp:posOffset>
            </wp:positionV>
            <wp:extent cx="1524635" cy="985520"/>
            <wp:effectExtent l="0" t="0" r="0" b="0"/>
            <wp:wrapSquare wrapText="largest"/>
            <wp:docPr id="18" name="Изображение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Изображение1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635" cy="985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1A1A1A"/>
          <w:lang w:eastAsia="ru-RU" w:bidi="ar-SA"/>
        </w:rPr>
        <w:drawing>
          <wp:anchor distT="0" distB="0" distL="0" distR="0" simplePos="0" relativeHeight="20" behindDoc="0" locked="0" layoutInCell="0" allowOverlap="1">
            <wp:simplePos x="0" y="0"/>
            <wp:positionH relativeFrom="column">
              <wp:posOffset>2277110</wp:posOffset>
            </wp:positionH>
            <wp:positionV relativeFrom="paragraph">
              <wp:posOffset>81280</wp:posOffset>
            </wp:positionV>
            <wp:extent cx="3451225" cy="2211070"/>
            <wp:effectExtent l="0" t="0" r="0" b="0"/>
            <wp:wrapSquare wrapText="largest"/>
            <wp:docPr id="19" name="Изображение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Изображение19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225" cy="2211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2D2FA4">
      <w:pPr>
        <w:rPr>
          <w:color w:val="1A1A1A"/>
        </w:rPr>
      </w:pPr>
    </w:p>
    <w:p w:rsidR="002D2FA4" w:rsidRDefault="002D2FA4">
      <w:pPr>
        <w:rPr>
          <w:color w:val="1A1A1A"/>
        </w:rPr>
      </w:pPr>
    </w:p>
    <w:p w:rsidR="002D2FA4" w:rsidRDefault="002D2FA4">
      <w:pPr>
        <w:rPr>
          <w:color w:val="1A1A1A"/>
        </w:rPr>
      </w:pPr>
    </w:p>
    <w:p w:rsidR="002D2FA4" w:rsidRDefault="002D2FA4">
      <w:pPr>
        <w:rPr>
          <w:color w:val="1A1A1A"/>
        </w:rPr>
      </w:pPr>
    </w:p>
    <w:p w:rsidR="002D2FA4" w:rsidRDefault="002D2FA4">
      <w:pPr>
        <w:rPr>
          <w:color w:val="1A1A1A"/>
        </w:rPr>
      </w:pPr>
    </w:p>
    <w:p w:rsidR="002D2FA4" w:rsidRDefault="002D2FA4">
      <w:pPr>
        <w:rPr>
          <w:color w:val="1A1A1A"/>
        </w:rPr>
      </w:pPr>
    </w:p>
    <w:tbl>
      <w:tblPr>
        <w:tblW w:w="2721" w:type="dxa"/>
        <w:tblInd w:w="567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452"/>
        <w:gridCol w:w="454"/>
        <w:gridCol w:w="454"/>
        <w:gridCol w:w="1361"/>
      </w:tblGrid>
      <w:tr w:rsidR="002D2FA4">
        <w:tc>
          <w:tcPr>
            <w:tcW w:w="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Q</w:t>
            </w:r>
            <w:r>
              <w:rPr>
                <w:b/>
                <w:bCs/>
                <w:vertAlign w:val="subscript"/>
              </w:rPr>
              <w:t>t</w:t>
            </w:r>
            <w:proofErr w:type="spellEnd"/>
          </w:p>
        </w:tc>
        <w:tc>
          <w:tcPr>
            <w:tcW w:w="13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ind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состояние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Q</w:t>
            </w:r>
            <w:r>
              <w:rPr>
                <w:vertAlign w:val="subscript"/>
              </w:rPr>
              <w:t>t-1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хранение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установка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сброс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2D2FA4">
            <w:pPr>
              <w:pStyle w:val="a8"/>
              <w:jc w:val="center"/>
            </w:pP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запрещено</w:t>
            </w:r>
          </w:p>
        </w:tc>
      </w:tr>
    </w:tbl>
    <w:p w:rsidR="002D2FA4" w:rsidRDefault="002D2FA4">
      <w:pPr>
        <w:rPr>
          <w:b/>
          <w:bCs/>
        </w:rPr>
      </w:pPr>
    </w:p>
    <w:p w:rsidR="008B41EB" w:rsidRDefault="008B41EB">
      <w:pPr>
        <w:rPr>
          <w:b/>
          <w:bCs/>
          <w:lang w:val="en-US"/>
        </w:rPr>
      </w:pPr>
      <w:r>
        <w:rPr>
          <w:b/>
          <w:bCs/>
        </w:rPr>
        <w:br w:type="page"/>
      </w:r>
    </w:p>
    <w:p w:rsidR="00206119" w:rsidRPr="00206119" w:rsidRDefault="00206119" w:rsidP="0079759B">
      <w:pPr>
        <w:shd w:val="clear" w:color="auto" w:fill="FFFFFF"/>
        <w:ind w:firstLine="709"/>
        <w:jc w:val="both"/>
        <w:rPr>
          <w:color w:val="1A1A1A"/>
        </w:rPr>
      </w:pPr>
      <w:r>
        <w:rPr>
          <w:color w:val="1A1A1A"/>
        </w:rPr>
        <w:lastRenderedPageBreak/>
        <w:t>Синхронный RS-триггер</w:t>
      </w:r>
      <w:r w:rsidRPr="00206119">
        <w:rPr>
          <w:color w:val="1A1A1A"/>
        </w:rPr>
        <w:t xml:space="preserve"> имеет 2 </w:t>
      </w:r>
      <w:proofErr w:type="gramStart"/>
      <w:r w:rsidRPr="00206119">
        <w:rPr>
          <w:color w:val="1A1A1A"/>
        </w:rPr>
        <w:t>информационных</w:t>
      </w:r>
      <w:proofErr w:type="gramEnd"/>
      <w:r w:rsidRPr="00206119">
        <w:rPr>
          <w:color w:val="1A1A1A"/>
        </w:rPr>
        <w:t xml:space="preserve"> входа — установки и сброса, а также тактовый вход C. При отсутствии тактового импульса (C=0) или отсутствии команд сброса и установки (R=S=0) — триггер находится в состоянии хранения. Единичное</w:t>
      </w:r>
      <w:r w:rsidR="0079759B" w:rsidRPr="0079759B">
        <w:rPr>
          <w:color w:val="1A1A1A"/>
        </w:rPr>
        <w:t xml:space="preserve"> </w:t>
      </w:r>
      <w:r w:rsidRPr="00206119">
        <w:rPr>
          <w:color w:val="1A1A1A"/>
        </w:rPr>
        <w:t>состояние триггер принимает при одновременном наличии тактового</w:t>
      </w:r>
      <w:r w:rsidR="0079759B" w:rsidRPr="0079759B">
        <w:rPr>
          <w:color w:val="1A1A1A"/>
        </w:rPr>
        <w:t xml:space="preserve"> </w:t>
      </w:r>
      <w:r w:rsidRPr="00206119">
        <w:rPr>
          <w:color w:val="1A1A1A"/>
        </w:rPr>
        <w:t>сигнала и сигнала установки (S=C=1, R=0). Нулевое состояние —</w:t>
      </w:r>
      <w:r w:rsidR="0079759B" w:rsidRPr="0079759B">
        <w:rPr>
          <w:color w:val="1A1A1A"/>
        </w:rPr>
        <w:t xml:space="preserve"> </w:t>
      </w:r>
      <w:r w:rsidRPr="00206119">
        <w:rPr>
          <w:color w:val="1A1A1A"/>
        </w:rPr>
        <w:t>при наличии тактового сигнала и сигнала сброса (R=C=1, S=0).</w:t>
      </w:r>
      <w:r w:rsidR="0079759B" w:rsidRPr="0079759B">
        <w:rPr>
          <w:color w:val="1A1A1A"/>
        </w:rPr>
        <w:t xml:space="preserve"> </w:t>
      </w:r>
      <w:r w:rsidRPr="00206119">
        <w:rPr>
          <w:color w:val="1A1A1A"/>
        </w:rPr>
        <w:t>Запрещенное состояние триггера возникает при наличии всех трех</w:t>
      </w:r>
      <w:r w:rsidR="0079759B" w:rsidRPr="0079759B">
        <w:rPr>
          <w:color w:val="1A1A1A"/>
        </w:rPr>
        <w:t xml:space="preserve"> </w:t>
      </w:r>
      <w:r w:rsidRPr="00206119">
        <w:rPr>
          <w:color w:val="1A1A1A"/>
        </w:rPr>
        <w:t>сигналов (S=R=C=1), при этом поведение триггера аналогично</w:t>
      </w:r>
      <w:r w:rsidR="0079759B" w:rsidRPr="0079759B">
        <w:rPr>
          <w:color w:val="1A1A1A"/>
        </w:rPr>
        <w:t xml:space="preserve"> </w:t>
      </w:r>
      <w:r w:rsidRPr="00206119">
        <w:rPr>
          <w:color w:val="1A1A1A"/>
        </w:rPr>
        <w:t>поведению асинхронного RS-триггера в запрещенном состоянии.</w:t>
      </w:r>
    </w:p>
    <w:p w:rsidR="008B41EB" w:rsidRPr="0079759B" w:rsidRDefault="008B41EB" w:rsidP="008B41EB">
      <w:pPr>
        <w:jc w:val="center"/>
        <w:rPr>
          <w:color w:val="1A1A1A"/>
        </w:rPr>
      </w:pPr>
      <w:r>
        <w:rPr>
          <w:b/>
          <w:bCs/>
          <w:color w:val="1A1A1A"/>
        </w:rPr>
        <w:t xml:space="preserve">Реализации синхронного </w:t>
      </w:r>
      <w:r w:rsidR="0079759B">
        <w:rPr>
          <w:b/>
          <w:bCs/>
          <w:color w:val="1A1A1A"/>
        </w:rPr>
        <w:t xml:space="preserve">одноступенчатого </w:t>
      </w:r>
      <w:r>
        <w:rPr>
          <w:b/>
          <w:bCs/>
          <w:color w:val="1A1A1A"/>
        </w:rPr>
        <w:t>RS-триггера</w:t>
      </w:r>
    </w:p>
    <w:p w:rsidR="008B41EB" w:rsidRDefault="00206119" w:rsidP="008B41EB">
      <w:pPr>
        <w:rPr>
          <w:color w:val="1A1A1A"/>
        </w:rPr>
      </w:pPr>
      <w:r>
        <w:rPr>
          <w:noProof/>
          <w:color w:val="1A1A1A"/>
          <w:lang w:eastAsia="ru-RU" w:bidi="ar-SA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2258695</wp:posOffset>
            </wp:positionH>
            <wp:positionV relativeFrom="paragraph">
              <wp:posOffset>81280</wp:posOffset>
            </wp:positionV>
            <wp:extent cx="3886835" cy="1859915"/>
            <wp:effectExtent l="19050" t="0" r="0" b="0"/>
            <wp:wrapThrough wrapText="bothSides">
              <wp:wrapPolygon edited="0">
                <wp:start x="-106" y="0"/>
                <wp:lineTo x="-106" y="21460"/>
                <wp:lineTo x="21596" y="21460"/>
                <wp:lineTo x="21596" y="0"/>
                <wp:lineTo x="-106" y="0"/>
              </wp:wrapPolygon>
            </wp:wrapThrough>
            <wp:docPr id="3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35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9530B">
        <w:rPr>
          <w:noProof/>
          <w:color w:val="1A1A1A"/>
          <w:lang w:eastAsia="ru-RU" w:bidi="ar-SA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628650</wp:posOffset>
            </wp:positionH>
            <wp:positionV relativeFrom="paragraph">
              <wp:posOffset>81280</wp:posOffset>
            </wp:positionV>
            <wp:extent cx="1193165" cy="975360"/>
            <wp:effectExtent l="19050" t="0" r="6985" b="0"/>
            <wp:wrapThrough wrapText="bothSides">
              <wp:wrapPolygon edited="0">
                <wp:start x="-345" y="0"/>
                <wp:lineTo x="-345" y="21094"/>
                <wp:lineTo x="21726" y="21094"/>
                <wp:lineTo x="21726" y="0"/>
                <wp:lineTo x="-345" y="0"/>
              </wp:wrapPolygon>
            </wp:wrapThrough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165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B41EB" w:rsidRDefault="008B41EB" w:rsidP="008B41EB">
      <w:pPr>
        <w:rPr>
          <w:color w:val="1A1A1A"/>
        </w:rPr>
      </w:pPr>
    </w:p>
    <w:p w:rsidR="008B41EB" w:rsidRDefault="008B41EB" w:rsidP="008B41EB">
      <w:pPr>
        <w:rPr>
          <w:color w:val="1A1A1A"/>
        </w:rPr>
      </w:pPr>
    </w:p>
    <w:p w:rsidR="008B41EB" w:rsidRDefault="008B41EB" w:rsidP="008B41EB">
      <w:pPr>
        <w:rPr>
          <w:color w:val="1A1A1A"/>
        </w:rPr>
      </w:pPr>
    </w:p>
    <w:p w:rsidR="008B41EB" w:rsidRDefault="008B41EB" w:rsidP="008B41EB">
      <w:pPr>
        <w:rPr>
          <w:color w:val="1A1A1A"/>
        </w:rPr>
      </w:pPr>
    </w:p>
    <w:p w:rsidR="008B41EB" w:rsidRDefault="008B41EB" w:rsidP="008B41EB">
      <w:pPr>
        <w:rPr>
          <w:color w:val="1A1A1A"/>
        </w:rPr>
      </w:pPr>
    </w:p>
    <w:p w:rsidR="008B41EB" w:rsidRDefault="008B41EB" w:rsidP="008B41EB">
      <w:pPr>
        <w:rPr>
          <w:color w:val="1A1A1A"/>
        </w:rPr>
      </w:pPr>
    </w:p>
    <w:tbl>
      <w:tblPr>
        <w:tblW w:w="2721" w:type="dxa"/>
        <w:tblInd w:w="567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452"/>
        <w:gridCol w:w="454"/>
        <w:gridCol w:w="454"/>
        <w:gridCol w:w="1361"/>
      </w:tblGrid>
      <w:tr w:rsidR="008B41EB" w:rsidTr="008B41EB">
        <w:tc>
          <w:tcPr>
            <w:tcW w:w="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Q</w:t>
            </w:r>
            <w:r>
              <w:rPr>
                <w:b/>
                <w:bCs/>
                <w:vertAlign w:val="subscript"/>
              </w:rPr>
              <w:t>t</w:t>
            </w:r>
            <w:proofErr w:type="spellEnd"/>
          </w:p>
        </w:tc>
        <w:tc>
          <w:tcPr>
            <w:tcW w:w="13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B41EB" w:rsidRDefault="008B41EB" w:rsidP="008B41EB">
            <w:pPr>
              <w:pStyle w:val="a8"/>
              <w:ind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состояние</w:t>
            </w:r>
          </w:p>
        </w:tc>
      </w:tr>
      <w:tr w:rsidR="008B41EB" w:rsidTr="008B41EB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Q</w:t>
            </w:r>
            <w:r>
              <w:rPr>
                <w:vertAlign w:val="subscript"/>
              </w:rPr>
              <w:t>t-1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хранение</w:t>
            </w:r>
          </w:p>
        </w:tc>
      </w:tr>
      <w:tr w:rsidR="008B41EB" w:rsidTr="008B41EB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установка</w:t>
            </w:r>
          </w:p>
        </w:tc>
      </w:tr>
      <w:tr w:rsidR="008B41EB" w:rsidTr="008B41EB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сброс</w:t>
            </w:r>
          </w:p>
        </w:tc>
      </w:tr>
      <w:tr w:rsidR="008B41EB" w:rsidTr="008B41EB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B41EB" w:rsidRDefault="008B41EB" w:rsidP="008B41EB">
            <w:pPr>
              <w:pStyle w:val="a8"/>
              <w:jc w:val="center"/>
            </w:pPr>
            <w:r>
              <w:t>запрещено</w:t>
            </w:r>
          </w:p>
        </w:tc>
      </w:tr>
    </w:tbl>
    <w:p w:rsidR="008B41EB" w:rsidRDefault="008B41EB" w:rsidP="008B41EB">
      <w:pPr>
        <w:rPr>
          <w:b/>
          <w:bCs/>
        </w:rPr>
      </w:pPr>
    </w:p>
    <w:p w:rsidR="002D2FA4" w:rsidRDefault="0079759B" w:rsidP="0079759B">
      <w:pPr>
        <w:shd w:val="clear" w:color="auto" w:fill="FFFFFF"/>
        <w:ind w:firstLine="709"/>
        <w:jc w:val="both"/>
        <w:rPr>
          <w:color w:val="1A1A1A"/>
        </w:rPr>
      </w:pPr>
      <w:r w:rsidRPr="0079759B">
        <w:rPr>
          <w:color w:val="1A1A1A"/>
        </w:rPr>
        <w:t>Все триггеры, которые были рассмотрены до сих пор, являются одноступенчатыми. Двухступенчатые триггеры имеют два элемента памяти, соединенные последовательно. Запись информации в них выполняется последовательно. Такая последовательность триггеров называется MS-структурой (</w:t>
      </w:r>
      <w:proofErr w:type="spellStart"/>
      <w:r w:rsidRPr="0079759B">
        <w:rPr>
          <w:color w:val="1A1A1A"/>
        </w:rPr>
        <w:t>Master-Slave</w:t>
      </w:r>
      <w:proofErr w:type="spellEnd"/>
      <w:r w:rsidRPr="0079759B">
        <w:rPr>
          <w:color w:val="1A1A1A"/>
        </w:rPr>
        <w:t xml:space="preserve"> (Мастер-Помощник)) или просто MS-триггерами. В условных обозначениях MS-триггеры обозначаются двумя буквами ТТ</w:t>
      </w:r>
      <w:r>
        <w:rPr>
          <w:color w:val="1A1A1A"/>
        </w:rPr>
        <w:t>.</w:t>
      </w:r>
    </w:p>
    <w:p w:rsidR="0079759B" w:rsidRPr="0079759B" w:rsidRDefault="0079759B" w:rsidP="0079759B">
      <w:pPr>
        <w:shd w:val="clear" w:color="auto" w:fill="FFFFFF"/>
        <w:ind w:firstLine="709"/>
        <w:jc w:val="both"/>
        <w:rPr>
          <w:color w:val="1A1A1A"/>
        </w:rPr>
      </w:pPr>
      <w:r w:rsidRPr="0079759B">
        <w:rPr>
          <w:color w:val="1A1A1A"/>
        </w:rPr>
        <w:t>Функциональные свойства схемы задаются первым триггером, а второй триггер, как правило, обычный синхронный RS-триггер. Двухступенчатые триггеры могут управлять двумя синхроимпульсами или одним.</w:t>
      </w:r>
    </w:p>
    <w:p w:rsidR="0079759B" w:rsidRDefault="0079759B" w:rsidP="0079759B">
      <w:pPr>
        <w:shd w:val="clear" w:color="auto" w:fill="FFFFFF"/>
        <w:ind w:firstLine="709"/>
        <w:jc w:val="both"/>
        <w:rPr>
          <w:color w:val="1A1A1A"/>
        </w:rPr>
      </w:pPr>
      <w:r w:rsidRPr="0079759B">
        <w:rPr>
          <w:color w:val="1A1A1A"/>
        </w:rPr>
        <w:t>При</w:t>
      </w:r>
      <w:r>
        <w:rPr>
          <w:color w:val="1A1A1A"/>
        </w:rPr>
        <w:t xml:space="preserve"> </w:t>
      </w:r>
      <w:r w:rsidRPr="0079759B">
        <w:rPr>
          <w:color w:val="1A1A1A"/>
        </w:rPr>
        <w:t>статичном управлении вход</w:t>
      </w:r>
      <w:proofErr w:type="gramStart"/>
      <w:r w:rsidRPr="0079759B">
        <w:rPr>
          <w:color w:val="1A1A1A"/>
        </w:rPr>
        <w:t> С</w:t>
      </w:r>
      <w:proofErr w:type="gramEnd"/>
      <w:r w:rsidRPr="0079759B">
        <w:rPr>
          <w:color w:val="1A1A1A"/>
        </w:rPr>
        <w:t> триггера М</w:t>
      </w:r>
      <w:r>
        <w:rPr>
          <w:color w:val="1A1A1A"/>
        </w:rPr>
        <w:t xml:space="preserve"> соединяется с входом </w:t>
      </w:r>
      <w:r w:rsidRPr="0079759B">
        <w:rPr>
          <w:color w:val="1A1A1A"/>
        </w:rPr>
        <w:t>С</w:t>
      </w:r>
      <w:r>
        <w:rPr>
          <w:color w:val="1A1A1A"/>
        </w:rPr>
        <w:t xml:space="preserve"> </w:t>
      </w:r>
      <w:r w:rsidRPr="0079759B">
        <w:rPr>
          <w:color w:val="1A1A1A"/>
        </w:rPr>
        <w:t>триггера</w:t>
      </w:r>
      <w:r>
        <w:rPr>
          <w:color w:val="1A1A1A"/>
        </w:rPr>
        <w:t xml:space="preserve"> </w:t>
      </w:r>
      <w:r w:rsidRPr="0079759B">
        <w:rPr>
          <w:color w:val="1A1A1A"/>
        </w:rPr>
        <w:t>S</w:t>
      </w:r>
      <w:r>
        <w:rPr>
          <w:color w:val="1A1A1A"/>
        </w:rPr>
        <w:t xml:space="preserve"> </w:t>
      </w:r>
      <w:r w:rsidRPr="0079759B">
        <w:rPr>
          <w:color w:val="1A1A1A"/>
        </w:rPr>
        <w:t>через</w:t>
      </w:r>
      <w:r>
        <w:rPr>
          <w:color w:val="1A1A1A"/>
        </w:rPr>
        <w:t xml:space="preserve"> </w:t>
      </w:r>
      <w:r w:rsidRPr="0079759B">
        <w:rPr>
          <w:color w:val="1A1A1A"/>
        </w:rPr>
        <w:t>инвертор</w:t>
      </w:r>
      <w:r>
        <w:rPr>
          <w:color w:val="1A1A1A"/>
        </w:rPr>
        <w:t xml:space="preserve"> </w:t>
      </w:r>
      <w:r w:rsidRPr="0079759B">
        <w:rPr>
          <w:color w:val="1A1A1A"/>
        </w:rPr>
        <w:t xml:space="preserve"> в случае управления одним синхросигналом.</w:t>
      </w:r>
    </w:p>
    <w:p w:rsidR="009374B7" w:rsidRPr="0079759B" w:rsidRDefault="009374B7" w:rsidP="0079759B">
      <w:pPr>
        <w:shd w:val="clear" w:color="auto" w:fill="FFFFFF"/>
        <w:ind w:firstLine="709"/>
        <w:jc w:val="both"/>
        <w:rPr>
          <w:color w:val="1A1A1A"/>
        </w:rPr>
      </w:pPr>
      <w:r w:rsidRPr="009374B7">
        <w:rPr>
          <w:color w:val="1A1A1A"/>
        </w:rPr>
        <w:t>Когда</w:t>
      </w:r>
      <w:proofErr w:type="gramStart"/>
      <w:r w:rsidRPr="009374B7">
        <w:rPr>
          <w:color w:val="1A1A1A"/>
        </w:rPr>
        <w:t> С</w:t>
      </w:r>
      <w:proofErr w:type="gramEnd"/>
      <w:r w:rsidRPr="009374B7">
        <w:rPr>
          <w:color w:val="1A1A1A"/>
        </w:rPr>
        <w:t xml:space="preserve">=1, выполняется запись информации в М триггер, а в S триггере сохраняется старая информация, поскольку на его </w:t>
      </w:r>
      <w:proofErr w:type="spellStart"/>
      <w:r w:rsidRPr="009374B7">
        <w:rPr>
          <w:color w:val="1A1A1A"/>
        </w:rPr>
        <w:t>синхровход</w:t>
      </w:r>
      <w:proofErr w:type="spellEnd"/>
      <w:r w:rsidRPr="009374B7">
        <w:rPr>
          <w:color w:val="1A1A1A"/>
        </w:rPr>
        <w:t xml:space="preserve"> в данном случае благодаря инвертору подается 0. Когда</w:t>
      </w:r>
      <w:proofErr w:type="gramStart"/>
      <w:r w:rsidRPr="009374B7">
        <w:rPr>
          <w:color w:val="1A1A1A"/>
        </w:rPr>
        <w:t> С</w:t>
      </w:r>
      <w:proofErr w:type="gramEnd"/>
      <w:r w:rsidRPr="009374B7">
        <w:rPr>
          <w:color w:val="1A1A1A"/>
        </w:rPr>
        <w:t>=0, триггер М хранит св</w:t>
      </w:r>
      <w:r>
        <w:rPr>
          <w:color w:val="1A1A1A"/>
        </w:rPr>
        <w:t>ое предыдущее состояние, а на т</w:t>
      </w:r>
      <w:r w:rsidRPr="009374B7">
        <w:rPr>
          <w:color w:val="1A1A1A"/>
        </w:rPr>
        <w:t>р</w:t>
      </w:r>
      <w:r>
        <w:rPr>
          <w:color w:val="1A1A1A"/>
        </w:rPr>
        <w:t>и</w:t>
      </w:r>
      <w:r w:rsidRPr="009374B7">
        <w:rPr>
          <w:color w:val="1A1A1A"/>
        </w:rPr>
        <w:t>ггер S переписывается информация с триггера М</w:t>
      </w:r>
      <w:r>
        <w:rPr>
          <w:color w:val="1A1A1A"/>
        </w:rPr>
        <w:t xml:space="preserve">, поскольку на </w:t>
      </w:r>
      <w:proofErr w:type="spellStart"/>
      <w:r>
        <w:rPr>
          <w:color w:val="1A1A1A"/>
        </w:rPr>
        <w:t>синхровход</w:t>
      </w:r>
      <w:proofErr w:type="spellEnd"/>
      <w:r>
        <w:rPr>
          <w:color w:val="1A1A1A"/>
        </w:rPr>
        <w:t xml:space="preserve"> т</w:t>
      </w:r>
      <w:r w:rsidRPr="009374B7">
        <w:rPr>
          <w:color w:val="1A1A1A"/>
        </w:rPr>
        <w:t>р</w:t>
      </w:r>
      <w:r>
        <w:rPr>
          <w:color w:val="1A1A1A"/>
        </w:rPr>
        <w:t>и</w:t>
      </w:r>
      <w:r w:rsidRPr="009374B7">
        <w:rPr>
          <w:color w:val="1A1A1A"/>
        </w:rPr>
        <w:t>ггера S в данном случае благодаря инвертору подается 1.</w:t>
      </w:r>
    </w:p>
    <w:p w:rsidR="00056B6B" w:rsidRPr="0079759B" w:rsidRDefault="00056B6B" w:rsidP="00056B6B">
      <w:pPr>
        <w:jc w:val="center"/>
        <w:rPr>
          <w:color w:val="1A1A1A"/>
        </w:rPr>
      </w:pPr>
      <w:r>
        <w:rPr>
          <w:b/>
          <w:bCs/>
          <w:color w:val="1A1A1A"/>
        </w:rPr>
        <w:t xml:space="preserve">Реализации синхронного </w:t>
      </w:r>
      <w:proofErr w:type="spellStart"/>
      <w:r>
        <w:rPr>
          <w:b/>
          <w:bCs/>
          <w:color w:val="1A1A1A"/>
        </w:rPr>
        <w:t>двуступенчатого</w:t>
      </w:r>
      <w:proofErr w:type="spellEnd"/>
      <w:r>
        <w:rPr>
          <w:b/>
          <w:bCs/>
          <w:color w:val="1A1A1A"/>
        </w:rPr>
        <w:t xml:space="preserve"> RS-триггера</w:t>
      </w:r>
    </w:p>
    <w:p w:rsidR="00056B6B" w:rsidRDefault="00056B6B" w:rsidP="00056B6B">
      <w:pPr>
        <w:rPr>
          <w:color w:val="1A1A1A"/>
        </w:rPr>
      </w:pPr>
    </w:p>
    <w:tbl>
      <w:tblPr>
        <w:tblpPr w:leftFromText="181" w:rightFromText="181" w:vertAnchor="text" w:horzAnchor="page" w:tblpX="1135" w:tblpY="1"/>
        <w:tblW w:w="2722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452"/>
        <w:gridCol w:w="452"/>
        <w:gridCol w:w="454"/>
        <w:gridCol w:w="655"/>
        <w:gridCol w:w="709"/>
      </w:tblGrid>
      <w:tr w:rsidR="00CD3196" w:rsidTr="00CD3196">
        <w:tc>
          <w:tcPr>
            <w:tcW w:w="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</w:t>
            </w:r>
          </w:p>
        </w:tc>
        <w:tc>
          <w:tcPr>
            <w:tcW w:w="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S</w:t>
            </w:r>
          </w:p>
        </w:tc>
        <w:tc>
          <w:tcPr>
            <w:tcW w:w="65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Q</w:t>
            </w:r>
            <w:r>
              <w:rPr>
                <w:b/>
                <w:bCs/>
                <w:lang w:val="en-US"/>
              </w:rPr>
              <w:t>m</w:t>
            </w:r>
            <w:proofErr w:type="spellStart"/>
            <w:r>
              <w:rPr>
                <w:b/>
                <w:bCs/>
                <w:vertAlign w:val="subscript"/>
              </w:rPr>
              <w:t>t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056B6B" w:rsidRDefault="00CD3196" w:rsidP="00056B6B">
            <w:pPr>
              <w:pStyle w:val="a8"/>
              <w:ind w:right="113"/>
              <w:jc w:val="center"/>
              <w:rPr>
                <w:b/>
                <w:bCs/>
                <w:lang w:val="en-US"/>
              </w:rPr>
            </w:pPr>
            <w:proofErr w:type="spellStart"/>
            <w:r>
              <w:rPr>
                <w:b/>
                <w:bCs/>
                <w:lang w:val="en-US"/>
              </w:rPr>
              <w:t>Qs</w:t>
            </w:r>
            <w:r w:rsidRPr="00056B6B">
              <w:rPr>
                <w:b/>
                <w:bCs/>
                <w:vertAlign w:val="subscript"/>
                <w:lang w:val="en-US"/>
              </w:rPr>
              <w:t>t</w:t>
            </w:r>
            <w:proofErr w:type="spellEnd"/>
          </w:p>
        </w:tc>
      </w:tr>
      <w:tr w:rsidR="00CD3196" w:rsidTr="00CD3196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Pr="00056B6B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0</w:t>
            </w:r>
          </w:p>
        </w:tc>
        <w:tc>
          <w:tcPr>
            <w:tcW w:w="655" w:type="dxa"/>
            <w:tcBorders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Q</w:t>
            </w:r>
            <w:r>
              <w:rPr>
                <w:lang w:val="en-US"/>
              </w:rPr>
              <w:t>m</w:t>
            </w:r>
            <w:r>
              <w:rPr>
                <w:vertAlign w:val="subscript"/>
              </w:rPr>
              <w:t>t-1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CD3196" w:rsidP="003324BE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m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</w:p>
        </w:tc>
      </w:tr>
      <w:tr w:rsidR="00CD3196" w:rsidTr="00CD3196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Pr="00056B6B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1</w:t>
            </w:r>
          </w:p>
        </w:tc>
        <w:tc>
          <w:tcPr>
            <w:tcW w:w="655" w:type="dxa"/>
            <w:tcBorders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Q</w:t>
            </w:r>
            <w:r>
              <w:rPr>
                <w:lang w:val="en-US"/>
              </w:rPr>
              <w:t>m</w:t>
            </w:r>
            <w:r>
              <w:rPr>
                <w:vertAlign w:val="subscript"/>
              </w:rPr>
              <w:t>t-1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CD3196" w:rsidP="003324BE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m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</w:p>
        </w:tc>
      </w:tr>
      <w:tr w:rsidR="00CD3196" w:rsidTr="00CD3196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Pr="00056B6B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0</w:t>
            </w:r>
          </w:p>
        </w:tc>
        <w:tc>
          <w:tcPr>
            <w:tcW w:w="655" w:type="dxa"/>
            <w:tcBorders>
              <w:left w:val="single" w:sz="2" w:space="0" w:color="000000"/>
              <w:bottom w:val="single" w:sz="2" w:space="0" w:color="000000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Q</w:t>
            </w:r>
            <w:r>
              <w:rPr>
                <w:lang w:val="en-US"/>
              </w:rPr>
              <w:t>m</w:t>
            </w:r>
            <w:r>
              <w:rPr>
                <w:vertAlign w:val="subscript"/>
              </w:rPr>
              <w:t>t-1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CD3196" w:rsidP="003324BE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m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</w:p>
        </w:tc>
      </w:tr>
      <w:tr w:rsidR="00CD3196" w:rsidTr="00CD3196">
        <w:tc>
          <w:tcPr>
            <w:tcW w:w="452" w:type="dxa"/>
            <w:tcBorders>
              <w:left w:val="single" w:sz="2" w:space="0" w:color="000000"/>
              <w:bottom w:val="single" w:sz="4" w:space="0" w:color="auto"/>
            </w:tcBorders>
          </w:tcPr>
          <w:p w:rsidR="00CD3196" w:rsidRPr="00056B6B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452" w:type="dxa"/>
            <w:tcBorders>
              <w:left w:val="single" w:sz="2" w:space="0" w:color="000000"/>
              <w:bottom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1</w:t>
            </w:r>
          </w:p>
        </w:tc>
        <w:tc>
          <w:tcPr>
            <w:tcW w:w="655" w:type="dxa"/>
            <w:tcBorders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</w:pPr>
            <w:r>
              <w:t>Q</w:t>
            </w:r>
            <w:r>
              <w:rPr>
                <w:lang w:val="en-US"/>
              </w:rPr>
              <w:t>m</w:t>
            </w:r>
            <w:r>
              <w:rPr>
                <w:vertAlign w:val="subscript"/>
              </w:rPr>
              <w:t>t-1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CD3196" w:rsidP="003324BE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m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</w:p>
        </w:tc>
      </w:tr>
      <w:tr w:rsidR="00CD3196" w:rsidTr="00CD3196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m</w:t>
            </w:r>
            <w:r>
              <w:rPr>
                <w:vertAlign w:val="subscript"/>
              </w:rPr>
              <w:t>t-1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CD3196" w:rsidP="00CD3196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s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  <w:r>
              <w:rPr>
                <w:vertAlign w:val="subscript"/>
              </w:rPr>
              <w:t>-</w:t>
            </w:r>
            <w:r>
              <w:rPr>
                <w:vertAlign w:val="subscript"/>
                <w:lang w:val="en-US"/>
              </w:rPr>
              <w:t>1</w:t>
            </w:r>
          </w:p>
        </w:tc>
      </w:tr>
      <w:tr w:rsidR="00CD3196" w:rsidTr="00CD3196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CD3196" w:rsidP="00CD3196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s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  <w:r>
              <w:rPr>
                <w:vertAlign w:val="subscript"/>
              </w:rPr>
              <w:t>-</w:t>
            </w:r>
            <w:r>
              <w:rPr>
                <w:vertAlign w:val="subscript"/>
                <w:lang w:val="en-US"/>
              </w:rPr>
              <w:t>1</w:t>
            </w:r>
          </w:p>
        </w:tc>
      </w:tr>
      <w:tr w:rsidR="00CD3196" w:rsidTr="00CD3196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CD3196" w:rsidP="00CD3196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s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  <w:r>
              <w:rPr>
                <w:vertAlign w:val="subscript"/>
              </w:rPr>
              <w:t>-</w:t>
            </w:r>
            <w:r>
              <w:rPr>
                <w:vertAlign w:val="subscript"/>
                <w:lang w:val="en-US"/>
              </w:rPr>
              <w:t>1</w:t>
            </w:r>
          </w:p>
        </w:tc>
      </w:tr>
      <w:tr w:rsidR="00CD3196" w:rsidTr="00CD3196"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Default="00CD3196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3324BE" w:rsidRDefault="003324BE" w:rsidP="00056B6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X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3196" w:rsidRPr="00CD3196" w:rsidRDefault="00CD3196" w:rsidP="00CD3196">
            <w:pPr>
              <w:pStyle w:val="a8"/>
              <w:jc w:val="center"/>
              <w:rPr>
                <w:lang w:val="en-US"/>
              </w:rPr>
            </w:pPr>
            <w:r>
              <w:t>Q</w:t>
            </w:r>
            <w:r>
              <w:rPr>
                <w:lang w:val="en-US"/>
              </w:rPr>
              <w:t>s</w:t>
            </w:r>
            <w:proofErr w:type="spellStart"/>
            <w:r>
              <w:rPr>
                <w:vertAlign w:val="subscript"/>
              </w:rPr>
              <w:t>t</w:t>
            </w:r>
            <w:proofErr w:type="spellEnd"/>
            <w:r>
              <w:rPr>
                <w:vertAlign w:val="subscript"/>
              </w:rPr>
              <w:t>-</w:t>
            </w:r>
            <w:r>
              <w:rPr>
                <w:vertAlign w:val="subscript"/>
                <w:lang w:val="en-US"/>
              </w:rPr>
              <w:t>1</w:t>
            </w:r>
          </w:p>
        </w:tc>
      </w:tr>
    </w:tbl>
    <w:p w:rsidR="00056B6B" w:rsidRDefault="00056B6B" w:rsidP="00056B6B">
      <w:pPr>
        <w:rPr>
          <w:color w:val="1A1A1A"/>
        </w:rPr>
      </w:pPr>
    </w:p>
    <w:p w:rsidR="00056B6B" w:rsidRDefault="00CD3196" w:rsidP="00056B6B">
      <w:pPr>
        <w:rPr>
          <w:color w:val="1A1A1A"/>
        </w:rPr>
      </w:pPr>
      <w:r>
        <w:rPr>
          <w:noProof/>
          <w:color w:val="1A1A1A"/>
          <w:lang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947420</wp:posOffset>
            </wp:positionH>
            <wp:positionV relativeFrom="paragraph">
              <wp:posOffset>98425</wp:posOffset>
            </wp:positionV>
            <wp:extent cx="3373755" cy="1331595"/>
            <wp:effectExtent l="19050" t="0" r="0" b="0"/>
            <wp:wrapThrough wrapText="bothSides">
              <wp:wrapPolygon edited="0">
                <wp:start x="-122" y="0"/>
                <wp:lineTo x="-122" y="21322"/>
                <wp:lineTo x="21588" y="21322"/>
                <wp:lineTo x="21588" y="0"/>
                <wp:lineTo x="-122" y="0"/>
              </wp:wrapPolygon>
            </wp:wrapThrough>
            <wp:docPr id="3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3755" cy="133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6B6B" w:rsidRDefault="003324BE" w:rsidP="00056B6B">
      <w:pPr>
        <w:rPr>
          <w:color w:val="1A1A1A"/>
        </w:rPr>
      </w:pPr>
      <w:r>
        <w:rPr>
          <w:noProof/>
          <w:color w:val="1A1A1A"/>
          <w:lang w:eastAsia="ru-RU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240665</wp:posOffset>
            </wp:positionV>
            <wp:extent cx="857885" cy="771525"/>
            <wp:effectExtent l="19050" t="0" r="0" b="0"/>
            <wp:wrapThrough wrapText="bothSides">
              <wp:wrapPolygon edited="0">
                <wp:start x="-480" y="0"/>
                <wp:lineTo x="-480" y="21333"/>
                <wp:lineTo x="21584" y="21333"/>
                <wp:lineTo x="21584" y="0"/>
                <wp:lineTo x="-480" y="0"/>
              </wp:wrapPolygon>
            </wp:wrapThrough>
            <wp:docPr id="4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885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6B6B" w:rsidRDefault="00056B6B" w:rsidP="00056B6B">
      <w:pPr>
        <w:rPr>
          <w:color w:val="1A1A1A"/>
        </w:rPr>
      </w:pPr>
    </w:p>
    <w:p w:rsidR="00056B6B" w:rsidRDefault="00056B6B" w:rsidP="00056B6B">
      <w:pPr>
        <w:rPr>
          <w:color w:val="1A1A1A"/>
        </w:rPr>
      </w:pPr>
    </w:p>
    <w:p w:rsidR="00056B6B" w:rsidRDefault="00056B6B" w:rsidP="00056B6B">
      <w:pPr>
        <w:rPr>
          <w:color w:val="1A1A1A"/>
        </w:rPr>
      </w:pPr>
    </w:p>
    <w:p w:rsidR="0079759B" w:rsidRPr="0079759B" w:rsidRDefault="0079759B" w:rsidP="0079759B">
      <w:pPr>
        <w:shd w:val="clear" w:color="auto" w:fill="FFFFFF"/>
        <w:ind w:firstLine="709"/>
        <w:jc w:val="both"/>
        <w:rPr>
          <w:color w:val="1A1A1A"/>
        </w:rPr>
      </w:pPr>
    </w:p>
    <w:p w:rsidR="002D2FA4" w:rsidRDefault="001C2704" w:rsidP="000E2E39">
      <w:pPr>
        <w:pStyle w:val="2"/>
      </w:pPr>
      <w:bookmarkStart w:id="18" w:name="_Toc123993676"/>
      <w:r>
        <w:lastRenderedPageBreak/>
        <w:t>Практическая часть:</w:t>
      </w:r>
      <w:bookmarkEnd w:id="18"/>
    </w:p>
    <w:p w:rsidR="002D2FA4" w:rsidRDefault="001C2704">
      <w:pPr>
        <w:rPr>
          <w:b/>
          <w:bCs/>
        </w:rPr>
      </w:pPr>
      <w:r>
        <w:rPr>
          <w:b/>
          <w:bCs/>
        </w:rPr>
        <w:t>Пример.</w:t>
      </w:r>
    </w:p>
    <w:p w:rsidR="002D2FA4" w:rsidRDefault="001C2704">
      <w:pPr>
        <w:jc w:val="both"/>
        <w:rPr>
          <w:b/>
          <w:bCs/>
        </w:rPr>
      </w:pPr>
      <w:r>
        <w:rPr>
          <w:b/>
          <w:bCs/>
        </w:rPr>
        <w:t xml:space="preserve">1. </w:t>
      </w:r>
      <w:r>
        <w:t>Реализуйте</w:t>
      </w:r>
      <w:r w:rsidR="0014220A">
        <w:t xml:space="preserve"> </w:t>
      </w:r>
      <w:r>
        <w:rPr>
          <w:color w:val="000000"/>
        </w:rPr>
        <w:t xml:space="preserve">схему решения задачи: рассмотрим </w:t>
      </w:r>
      <w:proofErr w:type="spellStart"/>
      <w:r>
        <w:rPr>
          <w:color w:val="000000"/>
        </w:rPr>
        <w:t>домофон</w:t>
      </w:r>
      <w:proofErr w:type="spellEnd"/>
      <w:r>
        <w:rPr>
          <w:color w:val="000000"/>
        </w:rPr>
        <w:t xml:space="preserve"> с цифровыми клавишами (0..9), реализуйте выходной сигнал («0» - дверь закрыта, «1» дверь открыта), при нажатии только цифровых клавиш </w:t>
      </w:r>
      <w:r>
        <w:rPr>
          <w:b/>
          <w:bCs/>
          <w:color w:val="000000"/>
        </w:rPr>
        <w:t xml:space="preserve">1,2,3 </w:t>
      </w:r>
      <w:r>
        <w:rPr>
          <w:color w:val="000000"/>
        </w:rPr>
        <w:t xml:space="preserve">(в любой </w:t>
      </w:r>
      <w:proofErr w:type="gramStart"/>
      <w:r>
        <w:rPr>
          <w:color w:val="000000"/>
        </w:rPr>
        <w:t xml:space="preserve">последовательности) </w:t>
      </w:r>
      <w:proofErr w:type="gramEnd"/>
      <w:r>
        <w:rPr>
          <w:color w:val="000000"/>
        </w:rPr>
        <w:t>дверь открывается, при нажатии других цифр - последовательность нажатия сбрасывается</w:t>
      </w:r>
      <w:r>
        <w:rPr>
          <w:bCs/>
          <w:color w:val="000000"/>
        </w:rPr>
        <w:t xml:space="preserve">. Для хранения информации о нажатых цифровых клавишах используйте </w:t>
      </w:r>
      <w:r w:rsidR="009374B7">
        <w:rPr>
          <w:bCs/>
          <w:color w:val="000000"/>
        </w:rPr>
        <w:t xml:space="preserve">одноступенчатый асинхронный </w:t>
      </w:r>
      <w:r>
        <w:rPr>
          <w:bCs/>
          <w:color w:val="000000"/>
        </w:rPr>
        <w:t>RS-триггер.</w:t>
      </w:r>
    </w:p>
    <w:p w:rsidR="002D2FA4" w:rsidRDefault="001C2704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</w:rPr>
        <w:t>а)</w:t>
      </w:r>
      <w:r>
        <w:t xml:space="preserve"> расположим на схеме 10 входных сигналов (клавиши 0..9);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rPr>
          <w:b/>
          <w:bCs/>
        </w:rPr>
      </w:pPr>
      <w:r>
        <w:rPr>
          <w:noProof/>
          <w:lang w:eastAsia="ru-RU" w:bidi="ar-SA"/>
        </w:rPr>
        <w:drawing>
          <wp:anchor distT="0" distB="0" distL="0" distR="0" simplePos="0" relativeHeight="21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602230" cy="1645920"/>
            <wp:effectExtent l="0" t="0" r="0" b="0"/>
            <wp:wrapSquare wrapText="largest"/>
            <wp:docPr id="20" name="Изображение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Изображение2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1C2704">
      <w:pPr>
        <w:jc w:val="both"/>
        <w:rPr>
          <w:b/>
          <w:bCs/>
        </w:rPr>
      </w:pPr>
      <w:proofErr w:type="gramStart"/>
      <w:r>
        <w:rPr>
          <w:b/>
          <w:bCs/>
        </w:rPr>
        <w:t>б)</w:t>
      </w:r>
      <w:r>
        <w:t xml:space="preserve"> расположим на схеме 10 RS-триггеров, и подключим к каждому входу S свой входной сигнал от нажатых клавиш (триггеры сгруппируем, на открывающие и блокирующие дверь);</w:t>
      </w:r>
      <w:proofErr w:type="gramEnd"/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rPr>
          <w:b/>
          <w:bCs/>
        </w:rPr>
      </w:pPr>
      <w:r>
        <w:rPr>
          <w:noProof/>
          <w:lang w:eastAsia="ru-RU" w:bidi="ar-SA"/>
        </w:rPr>
        <w:drawing>
          <wp:anchor distT="0" distB="0" distL="0" distR="0" simplePos="0" relativeHeight="22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106670" cy="4609465"/>
            <wp:effectExtent l="0" t="0" r="0" b="0"/>
            <wp:wrapSquare wrapText="largest"/>
            <wp:docPr id="21" name="Изображение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Изображение21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6670" cy="460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1C2704">
      <w:pPr>
        <w:jc w:val="both"/>
        <w:rPr>
          <w:b/>
          <w:bCs/>
        </w:rPr>
      </w:pPr>
      <w:proofErr w:type="gramStart"/>
      <w:r>
        <w:rPr>
          <w:b/>
          <w:bCs/>
        </w:rPr>
        <w:lastRenderedPageBreak/>
        <w:t>в)</w:t>
      </w:r>
      <w:r>
        <w:t xml:space="preserve"> реализуем схему сброса набранной комбинации, если нажата клавиша отличная от кодовой, то отправляем сигнал сброса на все триггеры;</w:t>
      </w:r>
      <w:proofErr w:type="gramEnd"/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rPr>
          <w:b/>
          <w:bCs/>
        </w:rPr>
      </w:pPr>
      <w:r>
        <w:rPr>
          <w:noProof/>
          <w:lang w:eastAsia="ru-RU" w:bidi="ar-SA"/>
        </w:rPr>
        <w:drawing>
          <wp:anchor distT="0" distB="0" distL="0" distR="0" simplePos="0" relativeHeight="23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4130040" cy="3663315"/>
            <wp:effectExtent l="0" t="0" r="0" b="0"/>
            <wp:wrapSquare wrapText="largest"/>
            <wp:docPr id="22" name="Изображение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Изображение2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040" cy="3663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rPr>
          <w:b/>
          <w:bCs/>
        </w:rPr>
        <w:t>г</w:t>
      </w:r>
      <w:proofErr w:type="gramStart"/>
      <w:r>
        <w:rPr>
          <w:b/>
          <w:bCs/>
        </w:rPr>
        <w:t>)</w:t>
      </w:r>
      <w:r>
        <w:t>р</w:t>
      </w:r>
      <w:proofErr w:type="gramEnd"/>
      <w:r>
        <w:t>еализуем схему открытия двери, если набраны все цифры нужной комбинации;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rPr>
          <w:b/>
          <w:bCs/>
        </w:rPr>
      </w:pPr>
      <w:r>
        <w:rPr>
          <w:noProof/>
          <w:lang w:eastAsia="ru-RU" w:bidi="ar-SA"/>
        </w:rPr>
        <w:drawing>
          <wp:anchor distT="0" distB="0" distL="0" distR="0" simplePos="0" relativeHeight="24" behindDoc="0" locked="0" layoutInCell="0" allowOverlap="1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5992495" cy="3921760"/>
            <wp:effectExtent l="0" t="0" r="0" b="0"/>
            <wp:wrapSquare wrapText="largest"/>
            <wp:docPr id="23" name="Изображение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Изображение2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2495" cy="392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b/>
          <w:bCs/>
        </w:rPr>
        <w:t>д</w:t>
      </w:r>
      <w:proofErr w:type="spellEnd"/>
      <w:proofErr w:type="gramStart"/>
      <w:r>
        <w:rPr>
          <w:b/>
          <w:bCs/>
        </w:rPr>
        <w:t>)</w:t>
      </w:r>
      <w:r>
        <w:t>п</w:t>
      </w:r>
      <w:proofErr w:type="gramEnd"/>
      <w:r>
        <w:t>роверим работоспособность схемы на различных комбинациях нажатых клавиш;</w:t>
      </w:r>
    </w:p>
    <w:p w:rsidR="002D2FA4" w:rsidRDefault="001C2704">
      <w:pPr>
        <w:rPr>
          <w:b/>
          <w:bCs/>
        </w:rPr>
      </w:pPr>
      <w:r>
        <w:rPr>
          <w:b/>
          <w:bCs/>
        </w:rPr>
        <w:t>Результат:</w:t>
      </w:r>
    </w:p>
    <w:p w:rsidR="002D2FA4" w:rsidRDefault="001C2704">
      <w:pPr>
        <w:jc w:val="both"/>
      </w:pPr>
      <w:r>
        <w:t xml:space="preserve">Вывод: схема работает корректно, при нажатии клавиш 1, 2, 3 в любой последовательности дверь открывается. </w:t>
      </w:r>
    </w:p>
    <w:p w:rsidR="002D2FA4" w:rsidRDefault="001C2704" w:rsidP="000E2E39">
      <w:pPr>
        <w:pStyle w:val="2"/>
      </w:pPr>
      <w:bookmarkStart w:id="19" w:name="_Toc123993677"/>
      <w:r>
        <w:lastRenderedPageBreak/>
        <w:t>Задания для самостоятельного выполнения:</w:t>
      </w:r>
      <w:bookmarkEnd w:id="19"/>
    </w:p>
    <w:p w:rsidR="002D2FA4" w:rsidRDefault="001C2704">
      <w:pPr>
        <w:jc w:val="both"/>
        <w:rPr>
          <w:b/>
          <w:bCs/>
        </w:rPr>
      </w:pPr>
      <w:r>
        <w:rPr>
          <w:bCs/>
          <w:color w:val="000000"/>
        </w:rPr>
        <w:t xml:space="preserve">1. На основе вашего варианта и таблицы реализуйте </w:t>
      </w:r>
      <w:r>
        <w:rPr>
          <w:color w:val="000000"/>
        </w:rPr>
        <w:t xml:space="preserve">схему решения задачи: рассмотрим </w:t>
      </w:r>
      <w:proofErr w:type="spellStart"/>
      <w:r>
        <w:rPr>
          <w:color w:val="000000"/>
        </w:rPr>
        <w:t>домофон</w:t>
      </w:r>
      <w:proofErr w:type="spellEnd"/>
      <w:r>
        <w:rPr>
          <w:color w:val="000000"/>
        </w:rPr>
        <w:t xml:space="preserve"> с цифровыми клавишами (0..9), реализуйте выходной сигнал («0» - дверь закрыта, «1» дверь открыта), при нажатии только цифровых клавиш в соответствии с вашим вариантом</w:t>
      </w:r>
      <w:r w:rsidR="000F6AF9">
        <w:rPr>
          <w:color w:val="000000"/>
        </w:rPr>
        <w:t xml:space="preserve"> </w:t>
      </w:r>
      <w:r>
        <w:rPr>
          <w:color w:val="000000"/>
        </w:rPr>
        <w:t xml:space="preserve">(в любой </w:t>
      </w:r>
      <w:proofErr w:type="gramStart"/>
      <w:r>
        <w:rPr>
          <w:color w:val="000000"/>
        </w:rPr>
        <w:t xml:space="preserve">последовательности) </w:t>
      </w:r>
      <w:proofErr w:type="gramEnd"/>
      <w:r>
        <w:rPr>
          <w:color w:val="000000"/>
        </w:rPr>
        <w:t>дверь открывается, при нажатии других цифр - последовательность нажатия сбрасывается</w:t>
      </w:r>
      <w:r>
        <w:rPr>
          <w:bCs/>
          <w:color w:val="000000"/>
        </w:rPr>
        <w:t xml:space="preserve">. Для хранения информации о нажатых цифровых клавишах используйте </w:t>
      </w:r>
      <w:r w:rsidR="009374B7">
        <w:rPr>
          <w:bCs/>
          <w:color w:val="000000"/>
        </w:rPr>
        <w:t xml:space="preserve">одноступенчатый асинхронный </w:t>
      </w:r>
      <w:r>
        <w:rPr>
          <w:bCs/>
          <w:color w:val="000000"/>
        </w:rPr>
        <w:t>RS-триггер.</w:t>
      </w:r>
    </w:p>
    <w:p w:rsidR="002D2FA4" w:rsidRDefault="002D2FA4">
      <w:pPr>
        <w:rPr>
          <w:b/>
          <w:bCs/>
        </w:rPr>
      </w:pPr>
    </w:p>
    <w:tbl>
      <w:tblPr>
        <w:tblW w:w="6854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69"/>
        <w:gridCol w:w="3685"/>
      </w:tblGrid>
      <w:tr w:rsidR="002D2FA4">
        <w:trPr>
          <w:jc w:val="center"/>
        </w:trPr>
        <w:tc>
          <w:tcPr>
            <w:tcW w:w="3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вариант </w:t>
            </w:r>
          </w:p>
        </w:tc>
        <w:tc>
          <w:tcPr>
            <w:tcW w:w="36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RS-триггер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2,0,6,9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2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1,4,6,7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3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2,4,6,8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4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1,3,5,7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5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2,4,5,6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6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1,2,4,5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7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3,4,6,9</w:t>
            </w:r>
          </w:p>
        </w:tc>
      </w:tr>
      <w:tr w:rsidR="002D2FA4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8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4,5,7,8</w:t>
            </w:r>
          </w:p>
        </w:tc>
      </w:tr>
    </w:tbl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2D2FA4">
      <w:pPr>
        <w:rPr>
          <w:b/>
          <w:bCs/>
        </w:rPr>
      </w:pPr>
    </w:p>
    <w:p w:rsidR="002D2FA4" w:rsidRDefault="001C2704">
      <w:pPr>
        <w:rPr>
          <w:b/>
          <w:bCs/>
        </w:rPr>
      </w:pPr>
      <w:r>
        <w:br w:type="page"/>
      </w:r>
    </w:p>
    <w:p w:rsidR="002D2FA4" w:rsidRDefault="001C2704" w:rsidP="000E2E39">
      <w:pPr>
        <w:pStyle w:val="1"/>
      </w:pPr>
      <w:bookmarkStart w:id="20" w:name="_Toc123993678"/>
      <w:r>
        <w:lastRenderedPageBreak/>
        <w:t>Практическая работа №6. Исследование работы D-триггеров.</w:t>
      </w:r>
      <w:bookmarkEnd w:id="20"/>
    </w:p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 xml:space="preserve">Цель: </w:t>
      </w:r>
      <w:r>
        <w:rPr>
          <w:color w:val="000000"/>
        </w:rPr>
        <w:t>научиться использовать триггеры в решении задач.</w:t>
      </w:r>
    </w:p>
    <w:p w:rsidR="002D2FA4" w:rsidRDefault="001C2704" w:rsidP="000E2E39">
      <w:pPr>
        <w:pStyle w:val="2"/>
      </w:pPr>
      <w:bookmarkStart w:id="21" w:name="_Toc123993679"/>
      <w:r>
        <w:t>Теоретическая часть:</w:t>
      </w:r>
      <w:bookmarkEnd w:id="21"/>
    </w:p>
    <w:p w:rsidR="002D2FA4" w:rsidRDefault="001C2704">
      <w:pPr>
        <w:jc w:val="both"/>
        <w:rPr>
          <w:color w:val="000000"/>
        </w:rPr>
      </w:pPr>
      <w:r>
        <w:rPr>
          <w:color w:val="000000"/>
        </w:rPr>
        <w:tab/>
        <w:t>Синхронный одноступенчатый D-триггер со статическим управлением  имеет один информационный вход данных (</w:t>
      </w:r>
      <w:proofErr w:type="spellStart"/>
      <w:r>
        <w:rPr>
          <w:color w:val="000000"/>
        </w:rPr>
        <w:t>Data</w:t>
      </w:r>
      <w:proofErr w:type="spellEnd"/>
      <w:r>
        <w:rPr>
          <w:color w:val="000000"/>
        </w:rPr>
        <w:t>) и тактовый вход (</w:t>
      </w:r>
      <w:proofErr w:type="spellStart"/>
      <w:r>
        <w:rPr>
          <w:color w:val="000000"/>
        </w:rPr>
        <w:t>Clock</w:t>
      </w:r>
      <w:proofErr w:type="spellEnd"/>
      <w:r>
        <w:rPr>
          <w:color w:val="000000"/>
        </w:rPr>
        <w:t xml:space="preserve">). При отсутствии тактового импульса (C=0) — триггер находится в состоянии хранения. Единичное состояние триггер принимает при одновременном наличии тактового сигнала и </w:t>
      </w:r>
      <w:proofErr w:type="gramStart"/>
      <w:r>
        <w:rPr>
          <w:color w:val="000000"/>
        </w:rPr>
        <w:t>логической</w:t>
      </w:r>
      <w:proofErr w:type="gramEnd"/>
      <w:r>
        <w:rPr>
          <w:color w:val="000000"/>
        </w:rPr>
        <w:t xml:space="preserve"> «1» на информационном входе D (C=D=1). Нулевое состояние — при наличии тактового сигнала и логического «1» на информационном входе (C=1, D=0). Иными словами, при наличии тактового импульса (C=1) состояние триггер напрямую определяется значением на информационном входе D, то есть сигнал проходит сквозь триггер. Такое состояние называется состоянием прозрачности. При отсутствии тактового импульса (C=0) триггер переходит в состояние хранения.</w:t>
      </w:r>
    </w:p>
    <w:p w:rsidR="002D2FA4" w:rsidRDefault="002D2FA4">
      <w:pPr>
        <w:jc w:val="both"/>
      </w:pPr>
    </w:p>
    <w:p w:rsidR="002D2FA4" w:rsidRDefault="001C2704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Синхронный D-триггер со статическим управлением </w:t>
      </w:r>
    </w:p>
    <w:p w:rsidR="002D2FA4" w:rsidRDefault="001C2704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>из четырех элементов «</w:t>
      </w:r>
      <w:proofErr w:type="gramStart"/>
      <w:r>
        <w:rPr>
          <w:b/>
          <w:bCs/>
          <w:color w:val="000000"/>
        </w:rPr>
        <w:t>И-НЕ</w:t>
      </w:r>
      <w:proofErr w:type="gramEnd"/>
      <w:r>
        <w:rPr>
          <w:b/>
          <w:bCs/>
          <w:color w:val="000000"/>
        </w:rPr>
        <w:t>».</w:t>
      </w:r>
    </w:p>
    <w:p w:rsidR="002D2FA4" w:rsidRDefault="001C2704">
      <w:pPr>
        <w:jc w:val="both"/>
        <w:rPr>
          <w:color w:val="000000"/>
        </w:rPr>
      </w:pPr>
      <w:r>
        <w:rPr>
          <w:noProof/>
          <w:color w:val="000000"/>
          <w:lang w:eastAsia="ru-RU" w:bidi="ar-SA"/>
        </w:rPr>
        <w:drawing>
          <wp:anchor distT="0" distB="0" distL="0" distR="0" simplePos="0" relativeHeight="25" behindDoc="0" locked="0" layoutInCell="0" allowOverlap="1">
            <wp:simplePos x="0" y="0"/>
            <wp:positionH relativeFrom="column">
              <wp:posOffset>439420</wp:posOffset>
            </wp:positionH>
            <wp:positionV relativeFrom="paragraph">
              <wp:posOffset>152400</wp:posOffset>
            </wp:positionV>
            <wp:extent cx="1250950" cy="1060450"/>
            <wp:effectExtent l="0" t="0" r="0" b="0"/>
            <wp:wrapSquare wrapText="largest"/>
            <wp:docPr id="24" name="Изображение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Изображение24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950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color w:val="000000"/>
          <w:lang w:eastAsia="ru-RU" w:bidi="ar-SA"/>
        </w:rPr>
        <w:drawing>
          <wp:anchor distT="0" distB="0" distL="0" distR="0" simplePos="0" relativeHeight="26" behindDoc="0" locked="0" layoutInCell="0" allowOverlap="1">
            <wp:simplePos x="0" y="0"/>
            <wp:positionH relativeFrom="column">
              <wp:align>right</wp:align>
            </wp:positionH>
            <wp:positionV relativeFrom="paragraph">
              <wp:posOffset>144145</wp:posOffset>
            </wp:positionV>
            <wp:extent cx="4161155" cy="2134870"/>
            <wp:effectExtent l="0" t="0" r="0" b="0"/>
            <wp:wrapSquare wrapText="largest"/>
            <wp:docPr id="25" name="Изображение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Изображение25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155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2FA4" w:rsidRDefault="002D2FA4">
      <w:pPr>
        <w:jc w:val="both"/>
        <w:rPr>
          <w:color w:val="000000"/>
        </w:rPr>
      </w:pPr>
    </w:p>
    <w:p w:rsidR="002D2FA4" w:rsidRDefault="002D2FA4">
      <w:pPr>
        <w:jc w:val="both"/>
        <w:rPr>
          <w:color w:val="000000"/>
        </w:rPr>
      </w:pPr>
    </w:p>
    <w:p w:rsidR="002D2FA4" w:rsidRDefault="002D2FA4">
      <w:pPr>
        <w:jc w:val="both"/>
        <w:rPr>
          <w:color w:val="000000"/>
        </w:rPr>
      </w:pPr>
    </w:p>
    <w:p w:rsidR="002D2FA4" w:rsidRDefault="002D2FA4">
      <w:pPr>
        <w:jc w:val="both"/>
        <w:rPr>
          <w:color w:val="000000"/>
        </w:rPr>
      </w:pPr>
    </w:p>
    <w:p w:rsidR="002D2FA4" w:rsidRDefault="002D2FA4">
      <w:pPr>
        <w:jc w:val="both"/>
        <w:rPr>
          <w:color w:val="000000"/>
        </w:rPr>
      </w:pPr>
    </w:p>
    <w:p w:rsidR="002D2FA4" w:rsidRDefault="002D2FA4">
      <w:pPr>
        <w:jc w:val="both"/>
        <w:rPr>
          <w:color w:val="000000"/>
        </w:rPr>
      </w:pPr>
    </w:p>
    <w:tbl>
      <w:tblPr>
        <w:tblW w:w="2721" w:type="dxa"/>
        <w:tblInd w:w="340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452"/>
        <w:gridCol w:w="454"/>
        <w:gridCol w:w="454"/>
        <w:gridCol w:w="1361"/>
      </w:tblGrid>
      <w:tr w:rsidR="002D2FA4">
        <w:tc>
          <w:tcPr>
            <w:tcW w:w="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D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C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Q</w:t>
            </w:r>
            <w:r>
              <w:rPr>
                <w:b/>
                <w:bCs/>
                <w:vertAlign w:val="subscript"/>
              </w:rPr>
              <w:t>t</w:t>
            </w:r>
            <w:proofErr w:type="spellEnd"/>
          </w:p>
        </w:tc>
        <w:tc>
          <w:tcPr>
            <w:tcW w:w="1361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ind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состояние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Q</w:t>
            </w:r>
            <w:r>
              <w:rPr>
                <w:vertAlign w:val="subscript"/>
              </w:rPr>
              <w:t>t-1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хранение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сброс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Q</w:t>
            </w:r>
            <w:r>
              <w:rPr>
                <w:vertAlign w:val="subscript"/>
              </w:rPr>
              <w:t>t-1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хранение</w:t>
            </w:r>
          </w:p>
        </w:tc>
      </w:tr>
      <w:tr w:rsidR="002D2FA4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1</w:t>
            </w:r>
          </w:p>
        </w:tc>
        <w:tc>
          <w:tcPr>
            <w:tcW w:w="1361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2D2FA4" w:rsidRDefault="001C2704">
            <w:pPr>
              <w:pStyle w:val="a8"/>
              <w:jc w:val="center"/>
            </w:pPr>
            <w:r>
              <w:t>установка</w:t>
            </w:r>
          </w:p>
        </w:tc>
      </w:tr>
    </w:tbl>
    <w:p w:rsidR="002D2FA4" w:rsidRDefault="002D2FA4">
      <w:pPr>
        <w:jc w:val="both"/>
        <w:rPr>
          <w:color w:val="000000"/>
        </w:rPr>
      </w:pPr>
    </w:p>
    <w:p w:rsidR="002D2FA4" w:rsidRDefault="001C2704" w:rsidP="000E2E39">
      <w:pPr>
        <w:pStyle w:val="2"/>
      </w:pPr>
      <w:bookmarkStart w:id="22" w:name="_Toc123993680"/>
      <w:r>
        <w:t>Практическая часть:</w:t>
      </w:r>
      <w:bookmarkEnd w:id="22"/>
    </w:p>
    <w:p w:rsidR="002D2FA4" w:rsidRDefault="001C2704">
      <w:pPr>
        <w:rPr>
          <w:b/>
          <w:bCs/>
        </w:rPr>
      </w:pPr>
      <w:r>
        <w:rPr>
          <w:b/>
          <w:bCs/>
        </w:rPr>
        <w:t>Пример.</w:t>
      </w:r>
    </w:p>
    <w:p w:rsidR="002D2FA4" w:rsidRDefault="001C2704">
      <w:pPr>
        <w:jc w:val="both"/>
        <w:rPr>
          <w:b/>
          <w:bCs/>
        </w:rPr>
      </w:pPr>
      <w:r>
        <w:rPr>
          <w:b/>
          <w:bCs/>
        </w:rPr>
        <w:t xml:space="preserve">1. </w:t>
      </w:r>
      <w:r>
        <w:t>Реализуйте</w:t>
      </w:r>
      <w:r w:rsidR="000F6AF9">
        <w:t xml:space="preserve"> </w:t>
      </w:r>
      <w:r>
        <w:rPr>
          <w:color w:val="000000"/>
        </w:rPr>
        <w:t>схему решения задачи: рассмотрим сейф с цифровыми клавишами (0..9) и клавишей сброса</w:t>
      </w:r>
      <w:proofErr w:type="gramStart"/>
      <w:r>
        <w:rPr>
          <w:color w:val="000000"/>
        </w:rPr>
        <w:t xml:space="preserve"> С</w:t>
      </w:r>
      <w:proofErr w:type="gramEnd"/>
      <w:r>
        <w:rPr>
          <w:color w:val="000000"/>
        </w:rPr>
        <w:t>, реализуйте выходной сигнал («0» - сейф закрыт, «1» сейф открыт), при наборе</w:t>
      </w:r>
      <w:r w:rsidR="000F6AF9">
        <w:rPr>
          <w:color w:val="000000"/>
        </w:rPr>
        <w:t xml:space="preserve"> </w:t>
      </w:r>
      <w:r>
        <w:rPr>
          <w:color w:val="000000"/>
        </w:rPr>
        <w:t xml:space="preserve">только последовательности клавиш </w:t>
      </w:r>
      <w:r>
        <w:rPr>
          <w:b/>
          <w:bCs/>
          <w:color w:val="000000"/>
        </w:rPr>
        <w:t xml:space="preserve">1,2,3 </w:t>
      </w:r>
      <w:r>
        <w:rPr>
          <w:color w:val="000000"/>
        </w:rPr>
        <w:t xml:space="preserve">(только в заданной последовательности) сейф открывается, при нажатии кнопки </w:t>
      </w:r>
      <w:r>
        <w:rPr>
          <w:b/>
          <w:bCs/>
          <w:color w:val="000000"/>
        </w:rPr>
        <w:t>С -</w:t>
      </w:r>
      <w:r>
        <w:rPr>
          <w:color w:val="000000"/>
        </w:rPr>
        <w:t xml:space="preserve"> последовательность нажатия сбрасывается</w:t>
      </w:r>
      <w:r>
        <w:rPr>
          <w:bCs/>
          <w:color w:val="000000"/>
        </w:rPr>
        <w:t>. Для хранения информации о нажатых цифровых клавишах используйте D-триггер.</w:t>
      </w:r>
    </w:p>
    <w:p w:rsidR="002D2FA4" w:rsidRDefault="001C2704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2D2FA4" w:rsidRDefault="001C2704">
      <w:pPr>
        <w:rPr>
          <w:b/>
          <w:bCs/>
        </w:rPr>
      </w:pPr>
      <w:r>
        <w:rPr>
          <w:b/>
          <w:bCs/>
        </w:rPr>
        <w:t>а)</w:t>
      </w:r>
      <w:r>
        <w:t xml:space="preserve"> расположим на схеме 1</w:t>
      </w:r>
      <w:r w:rsidR="000F6AF9" w:rsidRPr="000F6AF9">
        <w:t>1</w:t>
      </w:r>
      <w:r>
        <w:t xml:space="preserve"> входных сигналов (клавиши </w:t>
      </w:r>
      <w:r w:rsidRPr="00CF1AF1">
        <w:rPr>
          <w:b/>
        </w:rPr>
        <w:t>0..9</w:t>
      </w:r>
      <w:r w:rsidR="000F6AF9" w:rsidRPr="000F6AF9">
        <w:t xml:space="preserve"> </w:t>
      </w:r>
      <w:r w:rsidR="000F6AF9">
        <w:t xml:space="preserve">и клавиша сброса </w:t>
      </w:r>
      <w:r w:rsidR="000F6AF9" w:rsidRPr="000F6AF9">
        <w:rPr>
          <w:b/>
        </w:rPr>
        <w:t>С</w:t>
      </w:r>
      <w:r>
        <w:t>);</w:t>
      </w:r>
    </w:p>
    <w:p w:rsidR="002D2FA4" w:rsidRDefault="001C2704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2D2FA4" w:rsidRPr="00CF1AF1" w:rsidRDefault="00CF1AF1" w:rsidP="00CF1AF1">
      <w:pPr>
        <w:jc w:val="center"/>
        <w:rPr>
          <w:color w:val="000000"/>
          <w:lang w:val="en-US"/>
        </w:rPr>
      </w:pPr>
      <w:r>
        <w:rPr>
          <w:noProof/>
          <w:color w:val="000000"/>
          <w:lang w:eastAsia="ru-RU" w:bidi="ar-SA"/>
        </w:rPr>
        <w:drawing>
          <wp:inline distT="0" distB="0" distL="0" distR="0">
            <wp:extent cx="4560600" cy="1860513"/>
            <wp:effectExtent l="19050" t="0" r="0" b="0"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7503" cy="186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D2FA4" w:rsidRDefault="001C2704">
      <w:pPr>
        <w:jc w:val="both"/>
        <w:rPr>
          <w:b/>
          <w:bCs/>
        </w:rPr>
      </w:pPr>
      <w:r>
        <w:rPr>
          <w:b/>
          <w:bCs/>
        </w:rPr>
        <w:lastRenderedPageBreak/>
        <w:t>б)</w:t>
      </w:r>
      <w:r>
        <w:t xml:space="preserve"> расположим на схеме </w:t>
      </w:r>
      <w:r w:rsidR="00FA7B37" w:rsidRPr="00FA7B37">
        <w:t>7</w:t>
      </w:r>
      <w:r>
        <w:t xml:space="preserve"> D-триггеров</w:t>
      </w:r>
      <w:r w:rsidR="00FA7B37" w:rsidRPr="00FA7B37">
        <w:t xml:space="preserve"> (</w:t>
      </w:r>
      <w:r w:rsidR="00FA7B37">
        <w:t>для клавиш не открывающих сейф</w:t>
      </w:r>
      <w:r w:rsidR="00FA7B37" w:rsidRPr="00FA7B37">
        <w:t>)</w:t>
      </w:r>
      <w:r>
        <w:t>, и подключим к каждому входу D свой входной сигнал от нажатых клавиш</w:t>
      </w:r>
      <w:r w:rsidR="00FA7B37">
        <w:t xml:space="preserve"> или логический </w:t>
      </w:r>
      <w:r w:rsidR="00FA7B37">
        <w:rPr>
          <w:rFonts w:hint="eastAsia"/>
        </w:rPr>
        <w:t>«</w:t>
      </w:r>
      <w:r w:rsidR="00FA7B37">
        <w:t>0</w:t>
      </w:r>
      <w:r w:rsidR="00FA7B37">
        <w:rPr>
          <w:rFonts w:hint="eastAsia"/>
        </w:rPr>
        <w:t>»</w:t>
      </w:r>
      <w:r w:rsidR="00FA7B37">
        <w:t xml:space="preserve"> от </w:t>
      </w:r>
      <w:r w:rsidR="00D2555F">
        <w:t>клавиши сброса, а к каждому входу</w:t>
      </w:r>
      <w:proofErr w:type="gramStart"/>
      <w:r w:rsidR="00D2555F">
        <w:t xml:space="preserve"> С</w:t>
      </w:r>
      <w:proofErr w:type="gramEnd"/>
      <w:r w:rsidR="00D2555F">
        <w:t xml:space="preserve"> – входной сигнал от нажатых клавиш или логическую </w:t>
      </w:r>
      <w:r w:rsidR="00D2555F">
        <w:rPr>
          <w:rFonts w:hint="eastAsia"/>
        </w:rPr>
        <w:t>«</w:t>
      </w:r>
      <w:r w:rsidR="00D2555F">
        <w:t>1</w:t>
      </w:r>
      <w:r w:rsidR="00D2555F">
        <w:rPr>
          <w:rFonts w:hint="eastAsia"/>
        </w:rPr>
        <w:t>»</w:t>
      </w:r>
      <w:r w:rsidR="00D2555F">
        <w:t xml:space="preserve"> от клавиши сброса, выходы </w:t>
      </w:r>
      <w:r w:rsidR="00D2555F">
        <w:rPr>
          <w:lang w:val="en-US"/>
        </w:rPr>
        <w:t>Q</w:t>
      </w:r>
      <w:r w:rsidR="00D2555F" w:rsidRPr="00D2555F">
        <w:t xml:space="preserve"> </w:t>
      </w:r>
      <w:r w:rsidR="00D2555F">
        <w:t xml:space="preserve">соберем в один блок </w:t>
      </w:r>
      <w:r w:rsidR="00D2555F">
        <w:rPr>
          <w:rFonts w:hint="eastAsia"/>
        </w:rPr>
        <w:t>«</w:t>
      </w:r>
      <w:r w:rsidR="00D2555F">
        <w:t>ИЛИ-НЕ</w:t>
      </w:r>
      <w:r w:rsidR="00D2555F">
        <w:rPr>
          <w:rFonts w:hint="eastAsia"/>
        </w:rPr>
        <w:t>»</w:t>
      </w:r>
      <w:r w:rsidR="00D2555F">
        <w:t xml:space="preserve"> (если на всех триггерах </w:t>
      </w:r>
      <w:r w:rsidR="00D2555F">
        <w:rPr>
          <w:lang w:val="en-US"/>
        </w:rPr>
        <w:t>Q</w:t>
      </w:r>
      <w:r w:rsidR="00D2555F" w:rsidRPr="00D2555F">
        <w:t>=</w:t>
      </w:r>
      <w:r w:rsidR="00D2555F">
        <w:rPr>
          <w:rFonts w:hint="eastAsia"/>
        </w:rPr>
        <w:t>«</w:t>
      </w:r>
      <w:r w:rsidR="00D2555F">
        <w:t>0</w:t>
      </w:r>
      <w:r w:rsidR="00D2555F">
        <w:rPr>
          <w:rFonts w:hint="eastAsia"/>
        </w:rPr>
        <w:t>»</w:t>
      </w:r>
      <w:r w:rsidR="00D2555F">
        <w:t xml:space="preserve">, то на </w:t>
      </w:r>
      <w:proofErr w:type="gramStart"/>
      <w:r w:rsidR="00D2555F">
        <w:t>выходе</w:t>
      </w:r>
      <w:proofErr w:type="gramEnd"/>
      <w:r w:rsidR="00D2555F">
        <w:t xml:space="preserve"> блока </w:t>
      </w:r>
      <w:r w:rsidR="00D2555F">
        <w:rPr>
          <w:rFonts w:hint="eastAsia"/>
        </w:rPr>
        <w:t>«</w:t>
      </w:r>
      <w:r w:rsidR="00D2555F">
        <w:t>ИЛИ-НЕ</w:t>
      </w:r>
      <w:r w:rsidR="00D2555F">
        <w:rPr>
          <w:rFonts w:hint="eastAsia"/>
        </w:rPr>
        <w:t>»</w:t>
      </w:r>
      <w:r w:rsidR="00D2555F">
        <w:t xml:space="preserve"> будет </w:t>
      </w:r>
      <w:r w:rsidR="00D2555F">
        <w:rPr>
          <w:rFonts w:hint="eastAsia"/>
        </w:rPr>
        <w:t>«</w:t>
      </w:r>
      <w:r w:rsidR="00D2555F">
        <w:t>1</w:t>
      </w:r>
      <w:r w:rsidR="00D2555F">
        <w:rPr>
          <w:rFonts w:hint="eastAsia"/>
        </w:rPr>
        <w:t>»</w:t>
      </w:r>
      <w:r w:rsidR="00D2555F">
        <w:t>)</w:t>
      </w:r>
      <w:r>
        <w:t>;</w:t>
      </w:r>
    </w:p>
    <w:p w:rsidR="002D2FA4" w:rsidRDefault="001C2704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2D2FA4" w:rsidRDefault="00FA7B37" w:rsidP="00A94843">
      <w:pPr>
        <w:jc w:val="center"/>
        <w:rPr>
          <w:b/>
          <w:bCs/>
          <w:color w:val="000000"/>
        </w:rPr>
      </w:pPr>
      <w:r>
        <w:rPr>
          <w:b/>
          <w:bCs/>
          <w:noProof/>
          <w:color w:val="000000"/>
          <w:lang w:eastAsia="ru-RU" w:bidi="ar-SA"/>
        </w:rPr>
        <w:drawing>
          <wp:inline distT="0" distB="0" distL="0" distR="0">
            <wp:extent cx="5826232" cy="4075158"/>
            <wp:effectExtent l="19050" t="0" r="3068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400" cy="407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555F" w:rsidRDefault="001C2704" w:rsidP="00D2555F">
      <w:pPr>
        <w:jc w:val="both"/>
        <w:rPr>
          <w:b/>
          <w:bCs/>
        </w:rPr>
      </w:pPr>
      <w:r>
        <w:rPr>
          <w:b/>
          <w:bCs/>
          <w:color w:val="000000"/>
        </w:rPr>
        <w:t>в)</w:t>
      </w:r>
      <w:r w:rsidR="00D2555F" w:rsidRPr="00D2555F">
        <w:rPr>
          <w:b/>
          <w:bCs/>
          <w:color w:val="000000"/>
        </w:rPr>
        <w:t xml:space="preserve"> </w:t>
      </w:r>
      <w:r w:rsidR="00D2555F">
        <w:t xml:space="preserve">расположим на схеме </w:t>
      </w:r>
      <w:r w:rsidR="00D2555F" w:rsidRPr="00D2555F">
        <w:t>3</w:t>
      </w:r>
      <w:r w:rsidR="00D2555F">
        <w:t xml:space="preserve"> D-триггера</w:t>
      </w:r>
      <w:r w:rsidR="00D2555F" w:rsidRPr="00FA7B37">
        <w:t xml:space="preserve"> (</w:t>
      </w:r>
      <w:r w:rsidR="00D2555F">
        <w:t>для клавиш открывающих сейф</w:t>
      </w:r>
      <w:r w:rsidR="00D2555F" w:rsidRPr="00FA7B37">
        <w:t>)</w:t>
      </w:r>
      <w:r w:rsidR="00D2555F">
        <w:t xml:space="preserve">, и подключим к каждому входу D свой входной сигнал от нажатых клавиш или логический </w:t>
      </w:r>
      <w:r w:rsidR="00D2555F">
        <w:rPr>
          <w:rFonts w:hint="eastAsia"/>
        </w:rPr>
        <w:t>«</w:t>
      </w:r>
      <w:r w:rsidR="00D2555F">
        <w:t>0</w:t>
      </w:r>
      <w:r w:rsidR="00D2555F">
        <w:rPr>
          <w:rFonts w:hint="eastAsia"/>
        </w:rPr>
        <w:t>»</w:t>
      </w:r>
      <w:r w:rsidR="00D2555F">
        <w:t xml:space="preserve"> от клавиши сброса, а к каждому входу</w:t>
      </w:r>
      <w:proofErr w:type="gramStart"/>
      <w:r w:rsidR="00D2555F">
        <w:t xml:space="preserve"> С</w:t>
      </w:r>
      <w:proofErr w:type="gramEnd"/>
      <w:r w:rsidR="00D2555F">
        <w:t xml:space="preserve"> – входной сигнал от нажатых клавиш или логическую </w:t>
      </w:r>
      <w:r w:rsidR="00D2555F">
        <w:rPr>
          <w:rFonts w:hint="eastAsia"/>
        </w:rPr>
        <w:t>«</w:t>
      </w:r>
      <w:r w:rsidR="00D2555F">
        <w:t>1</w:t>
      </w:r>
      <w:r w:rsidR="00D2555F">
        <w:rPr>
          <w:rFonts w:hint="eastAsia"/>
        </w:rPr>
        <w:t>»</w:t>
      </w:r>
      <w:r w:rsidR="00D2555F">
        <w:t xml:space="preserve"> от клавиши сброса, </w:t>
      </w:r>
      <w:r w:rsidR="00DD0082">
        <w:t xml:space="preserve">т.к. комбинация открытия требует последовательности нажатия клавиш, то </w:t>
      </w:r>
      <w:r w:rsidR="00D2555F">
        <w:t xml:space="preserve">триггеры </w:t>
      </w:r>
      <w:r w:rsidR="00DD0082">
        <w:t>подключим</w:t>
      </w:r>
      <w:r w:rsidR="00D2555F">
        <w:t xml:space="preserve"> </w:t>
      </w:r>
      <w:r w:rsidR="00DD0082">
        <w:t>последовательно</w:t>
      </w:r>
      <w:r w:rsidR="00D2555F">
        <w:t>;</w:t>
      </w:r>
    </w:p>
    <w:p w:rsidR="002D2FA4" w:rsidRDefault="001C2704">
      <w:pPr>
        <w:rPr>
          <w:b/>
          <w:bCs/>
        </w:rPr>
      </w:pPr>
      <w:r>
        <w:rPr>
          <w:b/>
          <w:bCs/>
          <w:color w:val="000000"/>
        </w:rPr>
        <w:t>Результат:</w:t>
      </w:r>
    </w:p>
    <w:p w:rsidR="002D2FA4" w:rsidRDefault="00AF12AF">
      <w:pPr>
        <w:rPr>
          <w:b/>
          <w:bCs/>
        </w:rPr>
      </w:pPr>
      <w:r>
        <w:rPr>
          <w:b/>
          <w:bCs/>
          <w:noProof/>
          <w:lang w:eastAsia="ru-RU" w:bidi="ar-SA"/>
        </w:rPr>
        <w:drawing>
          <wp:inline distT="0" distB="0" distL="0" distR="0">
            <wp:extent cx="6115685" cy="3044190"/>
            <wp:effectExtent l="19050" t="0" r="0" b="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044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843" w:rsidRDefault="00A94843" w:rsidP="00A94843">
      <w:pPr>
        <w:rPr>
          <w:b/>
          <w:bCs/>
        </w:rPr>
      </w:pPr>
      <w:r>
        <w:rPr>
          <w:b/>
          <w:bCs/>
        </w:rPr>
        <w:lastRenderedPageBreak/>
        <w:t>г</w:t>
      </w:r>
      <w:proofErr w:type="gramStart"/>
      <w:r>
        <w:rPr>
          <w:b/>
          <w:bCs/>
        </w:rPr>
        <w:t>)</w:t>
      </w:r>
      <w:r>
        <w:t>п</w:t>
      </w:r>
      <w:proofErr w:type="gramEnd"/>
      <w:r>
        <w:t>роверим работоспособность схемы на различных комбинациях нажатых клавиш;</w:t>
      </w:r>
    </w:p>
    <w:p w:rsidR="00A94843" w:rsidRDefault="00A94843" w:rsidP="00A94843">
      <w:pPr>
        <w:rPr>
          <w:b/>
          <w:bCs/>
        </w:rPr>
      </w:pPr>
      <w:r>
        <w:rPr>
          <w:b/>
          <w:bCs/>
        </w:rPr>
        <w:t>Результат:</w:t>
      </w:r>
    </w:p>
    <w:p w:rsidR="00A94843" w:rsidRDefault="00A94843" w:rsidP="00A94843">
      <w:pPr>
        <w:jc w:val="both"/>
      </w:pPr>
      <w:r>
        <w:t>Вывод: схема работает корректно, при последовательном нажатии клавиш 1, 2, 3 сейф открывается.</w:t>
      </w:r>
    </w:p>
    <w:p w:rsidR="00A94843" w:rsidRDefault="00A94843" w:rsidP="00A94843">
      <w:pPr>
        <w:jc w:val="both"/>
      </w:pPr>
    </w:p>
    <w:p w:rsidR="00A94843" w:rsidRDefault="00A94843" w:rsidP="00A94843">
      <w:pPr>
        <w:jc w:val="both"/>
      </w:pPr>
    </w:p>
    <w:p w:rsidR="00A94843" w:rsidRDefault="00A94843" w:rsidP="000E2E39">
      <w:pPr>
        <w:pStyle w:val="2"/>
      </w:pPr>
      <w:bookmarkStart w:id="23" w:name="_Toc123993681"/>
      <w:r>
        <w:t>Задания для самостоятельного выполнения:</w:t>
      </w:r>
      <w:bookmarkEnd w:id="23"/>
    </w:p>
    <w:p w:rsidR="00A94843" w:rsidRDefault="00A94843" w:rsidP="00A94843">
      <w:pPr>
        <w:jc w:val="both"/>
        <w:rPr>
          <w:b/>
          <w:bCs/>
        </w:rPr>
      </w:pPr>
      <w:r>
        <w:rPr>
          <w:bCs/>
          <w:color w:val="000000"/>
        </w:rPr>
        <w:t>1. На основе вашего варианта и таблицы р</w:t>
      </w:r>
      <w:r>
        <w:t xml:space="preserve">еализуйте </w:t>
      </w:r>
      <w:r>
        <w:rPr>
          <w:color w:val="000000"/>
        </w:rPr>
        <w:t>схему решения задачи: рассмотрим сейф с цифровыми клавишами (</w:t>
      </w:r>
      <w:r w:rsidRPr="00A94843">
        <w:rPr>
          <w:b/>
          <w:color w:val="000000"/>
        </w:rPr>
        <w:t>0..9</w:t>
      </w:r>
      <w:r>
        <w:rPr>
          <w:color w:val="000000"/>
        </w:rPr>
        <w:t>) и клавишей сброса</w:t>
      </w:r>
      <w:proofErr w:type="gramStart"/>
      <w:r>
        <w:rPr>
          <w:color w:val="000000"/>
        </w:rPr>
        <w:t xml:space="preserve"> </w:t>
      </w:r>
      <w:r w:rsidRPr="00A94843">
        <w:rPr>
          <w:b/>
          <w:color w:val="000000"/>
        </w:rPr>
        <w:t>С</w:t>
      </w:r>
      <w:proofErr w:type="gramEnd"/>
      <w:r>
        <w:rPr>
          <w:color w:val="000000"/>
        </w:rPr>
        <w:t>, реализуйте выходной сигнал («0» - сейф закрыт, «1» сейф открыт), при наборе только последовательности клавиш в соответствии с вашим вариантом</w:t>
      </w:r>
      <w:r>
        <w:rPr>
          <w:b/>
          <w:bCs/>
          <w:color w:val="000000"/>
        </w:rPr>
        <w:t xml:space="preserve"> </w:t>
      </w:r>
      <w:r>
        <w:rPr>
          <w:color w:val="000000"/>
        </w:rPr>
        <w:t xml:space="preserve">(только в заданной последовательности) сейф открывается, при нажатии кнопки </w:t>
      </w:r>
      <w:r>
        <w:rPr>
          <w:b/>
          <w:bCs/>
          <w:color w:val="000000"/>
        </w:rPr>
        <w:t>С -</w:t>
      </w:r>
      <w:r>
        <w:rPr>
          <w:color w:val="000000"/>
        </w:rPr>
        <w:t xml:space="preserve"> последовательность нажатия сбрасывается</w:t>
      </w:r>
      <w:r>
        <w:rPr>
          <w:bCs/>
          <w:color w:val="000000"/>
        </w:rPr>
        <w:t>. Для хранения информации о нажатых цифровых клавишах используйте D-триггер.</w:t>
      </w:r>
    </w:p>
    <w:p w:rsidR="00A94843" w:rsidRDefault="00A94843" w:rsidP="00A94843">
      <w:pPr>
        <w:rPr>
          <w:b/>
          <w:bCs/>
        </w:rPr>
      </w:pPr>
    </w:p>
    <w:tbl>
      <w:tblPr>
        <w:tblW w:w="6854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69"/>
        <w:gridCol w:w="3685"/>
      </w:tblGrid>
      <w:tr w:rsidR="00A94843" w:rsidTr="008B41EB">
        <w:trPr>
          <w:jc w:val="center"/>
        </w:trPr>
        <w:tc>
          <w:tcPr>
            <w:tcW w:w="3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вариант </w:t>
            </w:r>
          </w:p>
        </w:tc>
        <w:tc>
          <w:tcPr>
            <w:tcW w:w="36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  <w:lang w:val="en-US"/>
              </w:rPr>
              <w:t>D</w:t>
            </w:r>
            <w:r>
              <w:rPr>
                <w:b/>
                <w:bCs/>
              </w:rPr>
              <w:t>-триггер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2,0,6,9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2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1,4,6,7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3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2,4,6,8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4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1,3,5,7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5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2,4,5,6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6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1,2,4,5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7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3,4,6,9</w:t>
            </w:r>
          </w:p>
        </w:tc>
      </w:tr>
      <w:tr w:rsidR="00A94843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8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4,5,7,8</w:t>
            </w:r>
          </w:p>
        </w:tc>
      </w:tr>
    </w:tbl>
    <w:p w:rsidR="00A94843" w:rsidRDefault="00A94843">
      <w:pPr>
        <w:rPr>
          <w:b/>
          <w:bCs/>
        </w:rPr>
      </w:pPr>
    </w:p>
    <w:p w:rsidR="00A94843" w:rsidRDefault="00A94843">
      <w:pPr>
        <w:rPr>
          <w:b/>
          <w:bCs/>
        </w:rPr>
      </w:pPr>
      <w:r>
        <w:rPr>
          <w:b/>
          <w:bCs/>
        </w:rPr>
        <w:br w:type="page"/>
      </w:r>
    </w:p>
    <w:p w:rsidR="00A94843" w:rsidRDefault="00A94843" w:rsidP="000E2E39">
      <w:pPr>
        <w:pStyle w:val="1"/>
      </w:pPr>
      <w:bookmarkStart w:id="24" w:name="_Toc123993682"/>
      <w:r>
        <w:lastRenderedPageBreak/>
        <w:t>Практическая работа №</w:t>
      </w:r>
      <w:r w:rsidR="006C1D8C" w:rsidRPr="006C1D8C">
        <w:t>7</w:t>
      </w:r>
      <w:r>
        <w:t xml:space="preserve">. Исследование работы </w:t>
      </w:r>
      <w:r w:rsidR="006C1D8C">
        <w:rPr>
          <w:lang w:val="en-US"/>
        </w:rPr>
        <w:t>JK</w:t>
      </w:r>
      <w:r>
        <w:t>-триггеров.</w:t>
      </w:r>
      <w:bookmarkEnd w:id="24"/>
    </w:p>
    <w:p w:rsidR="00A94843" w:rsidRDefault="00A94843" w:rsidP="00A94843">
      <w:pPr>
        <w:rPr>
          <w:b/>
          <w:bCs/>
        </w:rPr>
      </w:pPr>
      <w:r>
        <w:rPr>
          <w:b/>
          <w:bCs/>
          <w:color w:val="000000"/>
        </w:rPr>
        <w:t xml:space="preserve">Цель: </w:t>
      </w:r>
      <w:r>
        <w:rPr>
          <w:color w:val="000000"/>
        </w:rPr>
        <w:t>научиться использовать триггеры в решении задач.</w:t>
      </w:r>
    </w:p>
    <w:p w:rsidR="00A94843" w:rsidRDefault="00A94843" w:rsidP="000E2E39">
      <w:pPr>
        <w:pStyle w:val="2"/>
      </w:pPr>
      <w:bookmarkStart w:id="25" w:name="_Toc123993683"/>
      <w:r>
        <w:t>Теоретическая часть:</w:t>
      </w:r>
      <w:bookmarkEnd w:id="25"/>
    </w:p>
    <w:p w:rsidR="006C1D8C" w:rsidRPr="006C1D8C" w:rsidRDefault="00A94843" w:rsidP="006C1D8C">
      <w:pPr>
        <w:shd w:val="clear" w:color="auto" w:fill="FFFFFF"/>
        <w:jc w:val="both"/>
        <w:rPr>
          <w:color w:val="000000"/>
        </w:rPr>
      </w:pPr>
      <w:r>
        <w:rPr>
          <w:color w:val="000000"/>
        </w:rPr>
        <w:tab/>
      </w:r>
      <w:r w:rsidR="006C1D8C" w:rsidRPr="006C1D8C">
        <w:rPr>
          <w:color w:val="000000"/>
        </w:rPr>
        <w:t xml:space="preserve">Синхронный динамический JK-триггер имеет 2 </w:t>
      </w:r>
      <w:proofErr w:type="gramStart"/>
      <w:r w:rsidR="006C1D8C" w:rsidRPr="006C1D8C">
        <w:rPr>
          <w:color w:val="000000"/>
        </w:rPr>
        <w:t>информационных</w:t>
      </w:r>
      <w:proofErr w:type="gramEnd"/>
      <w:r w:rsidR="006C1D8C" w:rsidRPr="006C1D8C">
        <w:rPr>
          <w:color w:val="000000"/>
        </w:rPr>
        <w:t xml:space="preserve"> входа J и K, а также динамический тактовый вход C. Триггер постоянно находится в состоянии хранения, кроме момента прихода очередного синхроимпульса. В этот момент времени поведение триггера определяется таблицей истинности. Когда оба информационных входа неактивны, то даже в момент прихода тактового импульса триггер продолжает находиться в состоянии хранения. Если триггер находился в нулевом состоянии, а на информационном входе J была логическая </w:t>
      </w:r>
      <w:r w:rsidR="006C1D8C">
        <w:rPr>
          <w:rFonts w:hint="eastAsia"/>
          <w:color w:val="000000"/>
        </w:rPr>
        <w:t>«</w:t>
      </w:r>
      <w:r w:rsidR="006C1D8C" w:rsidRPr="006C1D8C">
        <w:rPr>
          <w:color w:val="000000"/>
        </w:rPr>
        <w:t>1</w:t>
      </w:r>
      <w:r w:rsidR="006C1D8C">
        <w:rPr>
          <w:rFonts w:hint="eastAsia"/>
          <w:color w:val="000000"/>
        </w:rPr>
        <w:t>»</w:t>
      </w:r>
      <w:r w:rsidR="006C1D8C" w:rsidRPr="006C1D8C">
        <w:rPr>
          <w:color w:val="000000"/>
        </w:rPr>
        <w:t xml:space="preserve"> — триггер переходит в единичное состояние. Если триггер находился</w:t>
      </w:r>
      <w:r w:rsidR="006C1D8C">
        <w:rPr>
          <w:color w:val="000000"/>
        </w:rPr>
        <w:t xml:space="preserve"> </w:t>
      </w:r>
      <w:r w:rsidR="006C1D8C" w:rsidRPr="006C1D8C">
        <w:rPr>
          <w:color w:val="000000"/>
        </w:rPr>
        <w:t xml:space="preserve">в единичном состоянии, а на K была логическая </w:t>
      </w:r>
      <w:r w:rsidR="006C1D8C">
        <w:rPr>
          <w:rFonts w:hint="eastAsia"/>
          <w:color w:val="000000"/>
        </w:rPr>
        <w:t>«</w:t>
      </w:r>
      <w:r w:rsidR="006C1D8C" w:rsidRPr="006C1D8C">
        <w:rPr>
          <w:color w:val="000000"/>
        </w:rPr>
        <w:t>1</w:t>
      </w:r>
      <w:r w:rsidR="006C1D8C">
        <w:rPr>
          <w:rFonts w:hint="eastAsia"/>
          <w:color w:val="000000"/>
        </w:rPr>
        <w:t>»</w:t>
      </w:r>
      <w:r w:rsidR="006C1D8C" w:rsidRPr="006C1D8C">
        <w:rPr>
          <w:color w:val="000000"/>
        </w:rPr>
        <w:t xml:space="preserve"> — в </w:t>
      </w:r>
      <w:proofErr w:type="gramStart"/>
      <w:r w:rsidR="006C1D8C" w:rsidRPr="006C1D8C">
        <w:rPr>
          <w:color w:val="000000"/>
        </w:rPr>
        <w:t>нулевое</w:t>
      </w:r>
      <w:proofErr w:type="gramEnd"/>
      <w:r w:rsidR="006C1D8C" w:rsidRPr="006C1D8C">
        <w:rPr>
          <w:color w:val="000000"/>
        </w:rPr>
        <w:t>.</w:t>
      </w:r>
    </w:p>
    <w:p w:rsidR="006C1D8C" w:rsidRPr="006C1D8C" w:rsidRDefault="006C1D8C" w:rsidP="006C1D8C">
      <w:pPr>
        <w:rPr>
          <w:color w:val="000000"/>
        </w:rPr>
      </w:pPr>
    </w:p>
    <w:p w:rsidR="00A94843" w:rsidRDefault="00A94843" w:rsidP="00A94843">
      <w:pPr>
        <w:jc w:val="both"/>
      </w:pPr>
    </w:p>
    <w:p w:rsidR="00A94843" w:rsidRDefault="00A94843" w:rsidP="00A94843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Синхронный </w:t>
      </w:r>
      <w:r w:rsidR="00893F8F">
        <w:rPr>
          <w:b/>
          <w:bCs/>
          <w:color w:val="000000"/>
          <w:lang w:val="en-US"/>
        </w:rPr>
        <w:t>JK</w:t>
      </w:r>
      <w:r>
        <w:rPr>
          <w:b/>
          <w:bCs/>
          <w:color w:val="000000"/>
        </w:rPr>
        <w:t xml:space="preserve">-триггер </w:t>
      </w:r>
      <w:r w:rsidR="0092647F">
        <w:rPr>
          <w:b/>
          <w:bCs/>
          <w:color w:val="000000"/>
          <w:lang w:val="en-US"/>
        </w:rPr>
        <w:t>c</w:t>
      </w:r>
      <w:r w:rsidR="0092647F" w:rsidRPr="00691EDE">
        <w:rPr>
          <w:b/>
          <w:bCs/>
          <w:color w:val="000000"/>
        </w:rPr>
        <w:t xml:space="preserve"> </w:t>
      </w:r>
      <w:r w:rsidR="0092647F">
        <w:rPr>
          <w:b/>
          <w:bCs/>
          <w:color w:val="000000"/>
        </w:rPr>
        <w:t>динамическим</w:t>
      </w:r>
      <w:r>
        <w:rPr>
          <w:b/>
          <w:bCs/>
          <w:color w:val="000000"/>
        </w:rPr>
        <w:t xml:space="preserve"> управлением </w:t>
      </w:r>
    </w:p>
    <w:p w:rsidR="00A94843" w:rsidRDefault="00A94843" w:rsidP="00A94843">
      <w:pPr>
        <w:jc w:val="center"/>
        <w:rPr>
          <w:b/>
          <w:bCs/>
          <w:color w:val="000000"/>
        </w:rPr>
      </w:pPr>
      <w:r>
        <w:rPr>
          <w:b/>
          <w:bCs/>
          <w:color w:val="000000"/>
        </w:rPr>
        <w:t xml:space="preserve">из </w:t>
      </w:r>
      <w:r w:rsidR="0014220A">
        <w:rPr>
          <w:b/>
          <w:bCs/>
          <w:color w:val="000000"/>
        </w:rPr>
        <w:t>восьми</w:t>
      </w:r>
      <w:r>
        <w:rPr>
          <w:b/>
          <w:bCs/>
          <w:color w:val="000000"/>
        </w:rPr>
        <w:t xml:space="preserve"> элементов «</w:t>
      </w:r>
      <w:proofErr w:type="gramStart"/>
      <w:r>
        <w:rPr>
          <w:b/>
          <w:bCs/>
          <w:color w:val="000000"/>
        </w:rPr>
        <w:t>И-НЕ</w:t>
      </w:r>
      <w:proofErr w:type="gramEnd"/>
      <w:r>
        <w:rPr>
          <w:b/>
          <w:bCs/>
          <w:color w:val="000000"/>
        </w:rPr>
        <w:t>».</w:t>
      </w:r>
    </w:p>
    <w:p w:rsidR="00A94843" w:rsidRDefault="0014220A" w:rsidP="00A94843">
      <w:pPr>
        <w:jc w:val="both"/>
        <w:rPr>
          <w:color w:val="000000"/>
        </w:rPr>
      </w:pPr>
      <w:r>
        <w:rPr>
          <w:noProof/>
          <w:color w:val="000000"/>
          <w:lang w:eastAsia="ru-RU" w:bidi="ar-SA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514350</wp:posOffset>
            </wp:positionH>
            <wp:positionV relativeFrom="paragraph">
              <wp:posOffset>128270</wp:posOffset>
            </wp:positionV>
            <wp:extent cx="1075055" cy="998855"/>
            <wp:effectExtent l="19050" t="0" r="0" b="0"/>
            <wp:wrapThrough wrapText="bothSides">
              <wp:wrapPolygon edited="0">
                <wp:start x="-383" y="0"/>
                <wp:lineTo x="-383" y="21010"/>
                <wp:lineTo x="21434" y="21010"/>
                <wp:lineTo x="21434" y="0"/>
                <wp:lineTo x="-383" y="0"/>
              </wp:wrapPolygon>
            </wp:wrapThrough>
            <wp:docPr id="3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055" cy="998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A94843" w:rsidRDefault="00A94843" w:rsidP="00A94843">
      <w:pPr>
        <w:jc w:val="both"/>
        <w:rPr>
          <w:color w:val="000000"/>
        </w:rPr>
      </w:pPr>
    </w:p>
    <w:p w:rsidR="00A94843" w:rsidRDefault="0014220A" w:rsidP="00A94843">
      <w:pPr>
        <w:jc w:val="both"/>
        <w:rPr>
          <w:color w:val="000000"/>
        </w:rPr>
      </w:pPr>
      <w:r>
        <w:rPr>
          <w:noProof/>
          <w:color w:val="000000"/>
          <w:lang w:eastAsia="ru-RU" w:bidi="ar-SA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2115820</wp:posOffset>
            </wp:positionH>
            <wp:positionV relativeFrom="paragraph">
              <wp:posOffset>106045</wp:posOffset>
            </wp:positionV>
            <wp:extent cx="4003040" cy="1374140"/>
            <wp:effectExtent l="19050" t="0" r="0" b="0"/>
            <wp:wrapThrough wrapText="bothSides">
              <wp:wrapPolygon edited="0">
                <wp:start x="-103" y="0"/>
                <wp:lineTo x="-103" y="21261"/>
                <wp:lineTo x="21586" y="21261"/>
                <wp:lineTo x="21586" y="0"/>
                <wp:lineTo x="-103" y="0"/>
              </wp:wrapPolygon>
            </wp:wrapThrough>
            <wp:docPr id="3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040" cy="1374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94843" w:rsidRDefault="00A94843" w:rsidP="00A94843">
      <w:pPr>
        <w:jc w:val="both"/>
        <w:rPr>
          <w:color w:val="000000"/>
        </w:rPr>
      </w:pPr>
    </w:p>
    <w:p w:rsidR="00A94843" w:rsidRDefault="00A94843" w:rsidP="00A94843">
      <w:pPr>
        <w:jc w:val="both"/>
        <w:rPr>
          <w:color w:val="000000"/>
        </w:rPr>
      </w:pPr>
    </w:p>
    <w:p w:rsidR="00A94843" w:rsidRPr="00253F4A" w:rsidRDefault="00A94843" w:rsidP="00A94843">
      <w:pPr>
        <w:jc w:val="both"/>
        <w:rPr>
          <w:color w:val="000000"/>
        </w:rPr>
      </w:pPr>
    </w:p>
    <w:p w:rsidR="00C934E5" w:rsidRPr="00253F4A" w:rsidRDefault="00C934E5" w:rsidP="00A94843">
      <w:pPr>
        <w:jc w:val="both"/>
        <w:rPr>
          <w:color w:val="000000"/>
        </w:rPr>
      </w:pPr>
    </w:p>
    <w:tbl>
      <w:tblPr>
        <w:tblW w:w="2807" w:type="dxa"/>
        <w:tblInd w:w="340" w:type="dxa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452"/>
        <w:gridCol w:w="454"/>
        <w:gridCol w:w="625"/>
        <w:gridCol w:w="1276"/>
      </w:tblGrid>
      <w:tr w:rsidR="00A94843" w:rsidTr="00C934E5">
        <w:tc>
          <w:tcPr>
            <w:tcW w:w="452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A94843" w:rsidRPr="0014220A" w:rsidRDefault="0014220A" w:rsidP="008B41EB">
            <w:pPr>
              <w:pStyle w:val="a8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J</w:t>
            </w:r>
          </w:p>
        </w:tc>
        <w:tc>
          <w:tcPr>
            <w:tcW w:w="45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A94843" w:rsidRPr="0014220A" w:rsidRDefault="0014220A" w:rsidP="008B41EB">
            <w:pPr>
              <w:pStyle w:val="a8"/>
              <w:jc w:val="center"/>
              <w:rPr>
                <w:b/>
                <w:bCs/>
                <w:lang w:val="en-US"/>
              </w:rPr>
            </w:pPr>
            <w:r>
              <w:rPr>
                <w:b/>
                <w:bCs/>
                <w:lang w:val="en-US"/>
              </w:rPr>
              <w:t>K</w:t>
            </w:r>
          </w:p>
        </w:tc>
        <w:tc>
          <w:tcPr>
            <w:tcW w:w="62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  <w:rPr>
                <w:b/>
                <w:bCs/>
              </w:rPr>
            </w:pPr>
            <w:proofErr w:type="spellStart"/>
            <w:r>
              <w:rPr>
                <w:b/>
                <w:bCs/>
              </w:rPr>
              <w:t>Q</w:t>
            </w:r>
            <w:r>
              <w:rPr>
                <w:b/>
                <w:bCs/>
                <w:vertAlign w:val="subscript"/>
              </w:rPr>
              <w:t>t</w:t>
            </w:r>
            <w:proofErr w:type="spellEnd"/>
          </w:p>
        </w:tc>
        <w:tc>
          <w:tcPr>
            <w:tcW w:w="127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ind w:right="113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состояние</w:t>
            </w:r>
          </w:p>
        </w:tc>
      </w:tr>
      <w:tr w:rsidR="00A94843" w:rsidTr="00C934E5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625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Q</w:t>
            </w:r>
            <w:r>
              <w:rPr>
                <w:vertAlign w:val="subscript"/>
              </w:rPr>
              <w:t>t-1</w:t>
            </w:r>
          </w:p>
        </w:tc>
        <w:tc>
          <w:tcPr>
            <w:tcW w:w="127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хранение</w:t>
            </w:r>
          </w:p>
        </w:tc>
      </w:tr>
      <w:tr w:rsidR="00A94843" w:rsidTr="00C934E5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625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127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сброс</w:t>
            </w:r>
          </w:p>
        </w:tc>
      </w:tr>
      <w:tr w:rsidR="00A94843" w:rsidTr="00C934E5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0</w:t>
            </w:r>
          </w:p>
        </w:tc>
        <w:tc>
          <w:tcPr>
            <w:tcW w:w="625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Pr="0014220A" w:rsidRDefault="0014220A" w:rsidP="008B41EB">
            <w:pPr>
              <w:pStyle w:val="a8"/>
              <w:jc w:val="center"/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127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Default="0014220A" w:rsidP="008B41EB">
            <w:pPr>
              <w:pStyle w:val="a8"/>
              <w:jc w:val="center"/>
            </w:pPr>
            <w:r>
              <w:t>установка</w:t>
            </w:r>
          </w:p>
        </w:tc>
      </w:tr>
      <w:tr w:rsidR="00A94843" w:rsidTr="00C934E5">
        <w:tc>
          <w:tcPr>
            <w:tcW w:w="452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454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A94843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625" w:type="dxa"/>
            <w:tcBorders>
              <w:left w:val="single" w:sz="2" w:space="0" w:color="000000"/>
              <w:bottom w:val="single" w:sz="2" w:space="0" w:color="000000"/>
            </w:tcBorders>
          </w:tcPr>
          <w:p w:rsidR="00A94843" w:rsidRDefault="00C934E5" w:rsidP="008B41EB">
            <w:pPr>
              <w:pStyle w:val="a8"/>
              <w:jc w:val="center"/>
            </w:pPr>
            <w:r>
              <w:rPr>
                <w:rFonts w:ascii="Times New Roman" w:hAnsi="Times New Roman" w:cs="Times New Roman"/>
              </w:rPr>
              <w:t>¬</w:t>
            </w:r>
            <w:r w:rsidR="0014220A">
              <w:t>Q</w:t>
            </w:r>
            <w:r w:rsidR="0014220A">
              <w:rPr>
                <w:vertAlign w:val="subscript"/>
              </w:rPr>
              <w:t>t-1</w:t>
            </w:r>
          </w:p>
        </w:tc>
        <w:tc>
          <w:tcPr>
            <w:tcW w:w="1276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A94843" w:rsidRPr="0014220A" w:rsidRDefault="0014220A" w:rsidP="008B41EB">
            <w:pPr>
              <w:pStyle w:val="a8"/>
              <w:jc w:val="center"/>
            </w:pPr>
            <w:r>
              <w:t>счёт</w:t>
            </w:r>
          </w:p>
        </w:tc>
      </w:tr>
    </w:tbl>
    <w:p w:rsidR="00A94843" w:rsidRDefault="00A94843" w:rsidP="00A94843">
      <w:pPr>
        <w:jc w:val="both"/>
        <w:rPr>
          <w:color w:val="000000"/>
        </w:rPr>
      </w:pPr>
    </w:p>
    <w:p w:rsidR="00A94843" w:rsidRDefault="00A94843" w:rsidP="000E2E39">
      <w:pPr>
        <w:pStyle w:val="2"/>
      </w:pPr>
      <w:bookmarkStart w:id="26" w:name="_Toc123993684"/>
      <w:r>
        <w:t>Практическая часть:</w:t>
      </w:r>
      <w:bookmarkEnd w:id="26"/>
    </w:p>
    <w:p w:rsidR="00A94843" w:rsidRDefault="00A94843" w:rsidP="00A94843">
      <w:pPr>
        <w:rPr>
          <w:b/>
          <w:bCs/>
        </w:rPr>
      </w:pPr>
      <w:r>
        <w:rPr>
          <w:b/>
          <w:bCs/>
        </w:rPr>
        <w:t>Пример.</w:t>
      </w:r>
    </w:p>
    <w:p w:rsidR="00A94843" w:rsidRDefault="00A94843" w:rsidP="00A94843">
      <w:pPr>
        <w:jc w:val="both"/>
        <w:rPr>
          <w:b/>
          <w:bCs/>
        </w:rPr>
      </w:pPr>
      <w:r>
        <w:rPr>
          <w:b/>
          <w:bCs/>
        </w:rPr>
        <w:t xml:space="preserve">1. </w:t>
      </w:r>
      <w:r>
        <w:t xml:space="preserve">Реализуйте </w:t>
      </w:r>
      <w:r>
        <w:rPr>
          <w:color w:val="000000"/>
        </w:rPr>
        <w:t>схему решения задачи: рассмотрим сейф с цифровыми клавишами (0..9) и клавишей сброса</w:t>
      </w:r>
      <w:proofErr w:type="gramStart"/>
      <w:r>
        <w:rPr>
          <w:color w:val="000000"/>
        </w:rPr>
        <w:t xml:space="preserve"> С</w:t>
      </w:r>
      <w:proofErr w:type="gramEnd"/>
      <w:r>
        <w:rPr>
          <w:color w:val="000000"/>
        </w:rPr>
        <w:t xml:space="preserve">, реализуйте выходной сигнал («0» - сейф закрыт, «1» сейф открыт), при наборе только последовательности клавиш </w:t>
      </w:r>
      <w:r>
        <w:rPr>
          <w:b/>
          <w:bCs/>
          <w:color w:val="000000"/>
        </w:rPr>
        <w:t xml:space="preserve">1,2,3 </w:t>
      </w:r>
      <w:r>
        <w:rPr>
          <w:color w:val="000000"/>
        </w:rPr>
        <w:t xml:space="preserve">(только в заданной последовательности) сейф открывается, при нажатии кнопки </w:t>
      </w:r>
      <w:r>
        <w:rPr>
          <w:b/>
          <w:bCs/>
          <w:color w:val="000000"/>
        </w:rPr>
        <w:t>С -</w:t>
      </w:r>
      <w:r>
        <w:rPr>
          <w:color w:val="000000"/>
        </w:rPr>
        <w:t xml:space="preserve"> последовательность нажатия сбрасывается</w:t>
      </w:r>
      <w:r>
        <w:rPr>
          <w:bCs/>
          <w:color w:val="000000"/>
        </w:rPr>
        <w:t>. Для хранения информации о нажатых</w:t>
      </w:r>
      <w:r w:rsidR="0030018E">
        <w:rPr>
          <w:bCs/>
          <w:color w:val="000000"/>
        </w:rPr>
        <w:t xml:space="preserve"> цифровых клавишах используйте </w:t>
      </w:r>
      <w:r w:rsidR="0030018E">
        <w:rPr>
          <w:bCs/>
          <w:color w:val="000000"/>
          <w:lang w:val="en-US"/>
        </w:rPr>
        <w:t>JK</w:t>
      </w:r>
      <w:r>
        <w:rPr>
          <w:bCs/>
          <w:color w:val="000000"/>
        </w:rPr>
        <w:t>-триггер.</w:t>
      </w:r>
    </w:p>
    <w:p w:rsidR="00A94843" w:rsidRDefault="00A94843" w:rsidP="00A94843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A94843" w:rsidRDefault="00A94843" w:rsidP="00A94843">
      <w:pPr>
        <w:rPr>
          <w:b/>
          <w:bCs/>
        </w:rPr>
      </w:pPr>
      <w:r>
        <w:rPr>
          <w:b/>
          <w:bCs/>
        </w:rPr>
        <w:t>а)</w:t>
      </w:r>
      <w:r>
        <w:t xml:space="preserve"> расположим на схеме 1</w:t>
      </w:r>
      <w:r w:rsidRPr="000F6AF9">
        <w:t>1</w:t>
      </w:r>
      <w:r>
        <w:t xml:space="preserve"> входных сигналов (клавиши </w:t>
      </w:r>
      <w:r w:rsidRPr="00CF1AF1">
        <w:rPr>
          <w:b/>
        </w:rPr>
        <w:t>0..9</w:t>
      </w:r>
      <w:r w:rsidRPr="000F6AF9">
        <w:t xml:space="preserve"> </w:t>
      </w:r>
      <w:r>
        <w:t xml:space="preserve">и клавиша сброса </w:t>
      </w:r>
      <w:r w:rsidRPr="000F6AF9">
        <w:rPr>
          <w:b/>
        </w:rPr>
        <w:t>С</w:t>
      </w:r>
      <w:r>
        <w:t>);</w:t>
      </w:r>
    </w:p>
    <w:p w:rsidR="00A94843" w:rsidRDefault="00A94843" w:rsidP="00A94843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A94843" w:rsidRDefault="0030018E">
      <w:pPr>
        <w:rPr>
          <w:b/>
          <w:bCs/>
          <w:lang w:val="en-US"/>
        </w:rPr>
      </w:pPr>
      <w:r w:rsidRPr="0030018E">
        <w:rPr>
          <w:b/>
          <w:bCs/>
          <w:noProof/>
          <w:lang w:eastAsia="ru-RU" w:bidi="ar-SA"/>
        </w:rPr>
        <w:drawing>
          <wp:inline distT="0" distB="0" distL="0" distR="0">
            <wp:extent cx="4933668" cy="2012707"/>
            <wp:effectExtent l="19050" t="0" r="282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3936" cy="2012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018E" w:rsidRDefault="0030018E">
      <w:pPr>
        <w:rPr>
          <w:b/>
          <w:bCs/>
          <w:lang w:val="en-US"/>
        </w:rPr>
      </w:pPr>
    </w:p>
    <w:p w:rsidR="0030018E" w:rsidRDefault="0030018E" w:rsidP="0030018E">
      <w:pPr>
        <w:jc w:val="both"/>
        <w:rPr>
          <w:b/>
          <w:bCs/>
        </w:rPr>
      </w:pPr>
      <w:r>
        <w:rPr>
          <w:b/>
          <w:bCs/>
        </w:rPr>
        <w:t>б)</w:t>
      </w:r>
      <w:r>
        <w:t xml:space="preserve"> расположим на схеме </w:t>
      </w:r>
      <w:r w:rsidRPr="00FA7B37">
        <w:t>7</w:t>
      </w:r>
      <w:r w:rsidRPr="0030018E">
        <w:t xml:space="preserve"> </w:t>
      </w:r>
      <w:r>
        <w:rPr>
          <w:lang w:val="en-US"/>
        </w:rPr>
        <w:t>JK</w:t>
      </w:r>
      <w:r>
        <w:t>-триггеров</w:t>
      </w:r>
      <w:r w:rsidRPr="00FA7B37">
        <w:t xml:space="preserve"> (</w:t>
      </w:r>
      <w:r>
        <w:t>для клавиш не открывающих сейф</w:t>
      </w:r>
      <w:r w:rsidRPr="00FA7B37">
        <w:t>)</w:t>
      </w:r>
      <w:r>
        <w:t xml:space="preserve">, и подключим к каждому входу </w:t>
      </w:r>
      <w:r w:rsidRPr="0030018E">
        <w:rPr>
          <w:b/>
          <w:lang w:val="en-US"/>
        </w:rPr>
        <w:t>J</w:t>
      </w:r>
      <w:r>
        <w:t xml:space="preserve"> свой входной сигнал от нажатых клавиш</w:t>
      </w:r>
      <w:r w:rsidRPr="0030018E">
        <w:t>,</w:t>
      </w:r>
      <w:r>
        <w:t xml:space="preserve"> а для сброса к каждому входу </w:t>
      </w:r>
      <w:r w:rsidRPr="0030018E">
        <w:rPr>
          <w:b/>
          <w:lang w:val="en-US"/>
        </w:rPr>
        <w:t>K</w:t>
      </w:r>
      <w:r>
        <w:t xml:space="preserve"> от клавиши сброса, а к каждому входу</w:t>
      </w:r>
      <w:proofErr w:type="gramStart"/>
      <w:r>
        <w:t xml:space="preserve"> </w:t>
      </w:r>
      <w:r w:rsidRPr="0030018E">
        <w:rPr>
          <w:b/>
        </w:rPr>
        <w:t>С</w:t>
      </w:r>
      <w:proofErr w:type="gramEnd"/>
      <w:r>
        <w:t xml:space="preserve"> – входной сигнал от нажатых клавиш или от клавиши сброса, выходы </w:t>
      </w:r>
      <w:r>
        <w:rPr>
          <w:lang w:val="en-US"/>
        </w:rPr>
        <w:t>Q</w:t>
      </w:r>
      <w:r w:rsidRPr="00D2555F">
        <w:t xml:space="preserve"> </w:t>
      </w:r>
      <w:r>
        <w:t xml:space="preserve">соберем в один блок </w:t>
      </w:r>
      <w:r>
        <w:rPr>
          <w:rFonts w:hint="eastAsia"/>
        </w:rPr>
        <w:t>«</w:t>
      </w:r>
      <w:r>
        <w:t>ИЛИ-НЕ</w:t>
      </w:r>
      <w:r>
        <w:rPr>
          <w:rFonts w:hint="eastAsia"/>
        </w:rPr>
        <w:t>»</w:t>
      </w:r>
      <w:r>
        <w:t xml:space="preserve"> (если на всех триггерах </w:t>
      </w:r>
      <w:r>
        <w:rPr>
          <w:lang w:val="en-US"/>
        </w:rPr>
        <w:t>Q</w:t>
      </w:r>
      <w:r w:rsidRPr="00D2555F">
        <w:t>=</w:t>
      </w:r>
      <w:r>
        <w:rPr>
          <w:rFonts w:hint="eastAsia"/>
        </w:rPr>
        <w:t>«</w:t>
      </w:r>
      <w:r>
        <w:t>0</w:t>
      </w:r>
      <w:r>
        <w:rPr>
          <w:rFonts w:hint="eastAsia"/>
        </w:rPr>
        <w:t>»</w:t>
      </w:r>
      <w:r>
        <w:t xml:space="preserve">, то на выходе блока </w:t>
      </w:r>
      <w:r>
        <w:rPr>
          <w:rFonts w:hint="eastAsia"/>
        </w:rPr>
        <w:t>«</w:t>
      </w:r>
      <w:r>
        <w:t>ИЛИ-НЕ</w:t>
      </w:r>
      <w:r>
        <w:rPr>
          <w:rFonts w:hint="eastAsia"/>
        </w:rPr>
        <w:t>»</w:t>
      </w:r>
      <w:r>
        <w:t xml:space="preserve"> будет </w:t>
      </w:r>
      <w:r>
        <w:rPr>
          <w:rFonts w:hint="eastAsia"/>
        </w:rPr>
        <w:t>«</w:t>
      </w:r>
      <w:r>
        <w:t>1</w:t>
      </w:r>
      <w:r>
        <w:rPr>
          <w:rFonts w:hint="eastAsia"/>
        </w:rPr>
        <w:t>»</w:t>
      </w:r>
      <w:r>
        <w:t>);</w:t>
      </w:r>
    </w:p>
    <w:p w:rsidR="0030018E" w:rsidRDefault="0030018E" w:rsidP="0030018E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E202BA" w:rsidRDefault="00691EDE">
      <w:pPr>
        <w:rPr>
          <w:b/>
          <w:bCs/>
          <w:lang w:val="en-US"/>
        </w:rPr>
      </w:pPr>
      <w:r>
        <w:rPr>
          <w:b/>
          <w:bCs/>
          <w:noProof/>
          <w:lang w:eastAsia="ru-RU" w:bidi="ar-SA"/>
        </w:rPr>
        <w:drawing>
          <wp:inline distT="0" distB="0" distL="0" distR="0">
            <wp:extent cx="6115685" cy="3657600"/>
            <wp:effectExtent l="19050" t="0" r="0" b="0"/>
            <wp:docPr id="3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02BA" w:rsidRDefault="00E202BA" w:rsidP="00E202BA">
      <w:pPr>
        <w:jc w:val="both"/>
        <w:rPr>
          <w:b/>
          <w:bCs/>
        </w:rPr>
      </w:pPr>
      <w:r>
        <w:rPr>
          <w:b/>
          <w:bCs/>
          <w:color w:val="000000"/>
        </w:rPr>
        <w:t>в)</w:t>
      </w:r>
      <w:r w:rsidRPr="00D2555F">
        <w:rPr>
          <w:b/>
          <w:bCs/>
          <w:color w:val="000000"/>
        </w:rPr>
        <w:t xml:space="preserve"> </w:t>
      </w:r>
      <w:r>
        <w:t xml:space="preserve">расположим на схеме </w:t>
      </w:r>
      <w:r w:rsidRPr="00D2555F">
        <w:t>3</w:t>
      </w:r>
      <w:r>
        <w:t xml:space="preserve"> </w:t>
      </w:r>
      <w:r>
        <w:rPr>
          <w:lang w:val="en-US"/>
        </w:rPr>
        <w:t>JK</w:t>
      </w:r>
      <w:r>
        <w:t>-триггера</w:t>
      </w:r>
      <w:r w:rsidRPr="00FA7B37">
        <w:t xml:space="preserve"> (</w:t>
      </w:r>
      <w:r>
        <w:t>для клавиш открывающих сейф</w:t>
      </w:r>
      <w:r w:rsidRPr="00FA7B37">
        <w:t>)</w:t>
      </w:r>
      <w:r>
        <w:t xml:space="preserve">, и подключим к каждому входу </w:t>
      </w:r>
      <w:r>
        <w:rPr>
          <w:lang w:val="en-US"/>
        </w:rPr>
        <w:t>J</w:t>
      </w:r>
      <w:r>
        <w:t xml:space="preserve"> свой входной сигнал от нажатых клавиш, т.к. комбинация открытия требует последовательности нажатия клавиш, то триггеры подключим последовательно;</w:t>
      </w:r>
    </w:p>
    <w:p w:rsidR="0030018E" w:rsidRDefault="00E202BA" w:rsidP="00E202BA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C934E5" w:rsidRDefault="00C934E5" w:rsidP="00E202BA">
      <w:pPr>
        <w:rPr>
          <w:lang w:val="en-US"/>
        </w:rPr>
      </w:pPr>
      <w:r>
        <w:rPr>
          <w:noProof/>
          <w:lang w:eastAsia="ru-RU" w:bidi="ar-SA"/>
        </w:rPr>
        <w:drawing>
          <wp:inline distT="0" distB="0" distL="0" distR="0">
            <wp:extent cx="6115685" cy="2875280"/>
            <wp:effectExtent l="19050" t="0" r="0" b="0"/>
            <wp:docPr id="3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87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34E5" w:rsidRDefault="00C934E5" w:rsidP="00C934E5">
      <w:pPr>
        <w:rPr>
          <w:b/>
          <w:bCs/>
        </w:rPr>
      </w:pPr>
      <w:r>
        <w:rPr>
          <w:b/>
          <w:bCs/>
        </w:rPr>
        <w:t>г</w:t>
      </w:r>
      <w:proofErr w:type="gramStart"/>
      <w:r>
        <w:rPr>
          <w:b/>
          <w:bCs/>
        </w:rPr>
        <w:t>)</w:t>
      </w:r>
      <w:r>
        <w:t>п</w:t>
      </w:r>
      <w:proofErr w:type="gramEnd"/>
      <w:r>
        <w:t>роверим работоспособность схемы на различных комбинациях нажатых клавиш;</w:t>
      </w:r>
    </w:p>
    <w:p w:rsidR="00C934E5" w:rsidRDefault="00C934E5" w:rsidP="00C934E5">
      <w:pPr>
        <w:rPr>
          <w:b/>
          <w:bCs/>
        </w:rPr>
      </w:pPr>
      <w:r>
        <w:rPr>
          <w:b/>
          <w:bCs/>
        </w:rPr>
        <w:t>Результат:</w:t>
      </w:r>
    </w:p>
    <w:p w:rsidR="00C934E5" w:rsidRDefault="00C934E5" w:rsidP="00C934E5">
      <w:pPr>
        <w:jc w:val="both"/>
      </w:pPr>
      <w:r>
        <w:t>Вывод: схема работает корректно, при последовательном нажатии клавиш 1, 2, 3 сейф открывается.</w:t>
      </w:r>
    </w:p>
    <w:p w:rsidR="00C934E5" w:rsidRDefault="00C934E5" w:rsidP="000E2E39">
      <w:pPr>
        <w:pStyle w:val="2"/>
      </w:pPr>
      <w:bookmarkStart w:id="27" w:name="_Toc123993685"/>
      <w:r>
        <w:lastRenderedPageBreak/>
        <w:t>Задания для самостоятельного выполнения:</w:t>
      </w:r>
      <w:bookmarkEnd w:id="27"/>
    </w:p>
    <w:p w:rsidR="00C934E5" w:rsidRDefault="00C934E5" w:rsidP="00C934E5">
      <w:pPr>
        <w:jc w:val="both"/>
        <w:rPr>
          <w:b/>
          <w:bCs/>
        </w:rPr>
      </w:pPr>
      <w:r>
        <w:rPr>
          <w:bCs/>
          <w:color w:val="000000"/>
        </w:rPr>
        <w:t>1. На основе вашего варианта и таблицы р</w:t>
      </w:r>
      <w:r>
        <w:t xml:space="preserve">еализуйте </w:t>
      </w:r>
      <w:r>
        <w:rPr>
          <w:color w:val="000000"/>
        </w:rPr>
        <w:t>схему решения задачи: рассмотрим сейф с цифровыми клавишами (</w:t>
      </w:r>
      <w:r w:rsidRPr="00A94843">
        <w:rPr>
          <w:b/>
          <w:color w:val="000000"/>
        </w:rPr>
        <w:t>0..9</w:t>
      </w:r>
      <w:r>
        <w:rPr>
          <w:color w:val="000000"/>
        </w:rPr>
        <w:t>) и клавишей сброса</w:t>
      </w:r>
      <w:proofErr w:type="gramStart"/>
      <w:r>
        <w:rPr>
          <w:color w:val="000000"/>
        </w:rPr>
        <w:t xml:space="preserve"> </w:t>
      </w:r>
      <w:r w:rsidRPr="00A94843">
        <w:rPr>
          <w:b/>
          <w:color w:val="000000"/>
        </w:rPr>
        <w:t>С</w:t>
      </w:r>
      <w:proofErr w:type="gramEnd"/>
      <w:r>
        <w:rPr>
          <w:color w:val="000000"/>
        </w:rPr>
        <w:t>, реализуйте выходной сигнал («0» - сейф закрыт, «1» сейф открыт), при наборе только последовательности клавиш в соответствии с вашим вариантом</w:t>
      </w:r>
      <w:r>
        <w:rPr>
          <w:b/>
          <w:bCs/>
          <w:color w:val="000000"/>
        </w:rPr>
        <w:t xml:space="preserve"> </w:t>
      </w:r>
      <w:r>
        <w:rPr>
          <w:color w:val="000000"/>
        </w:rPr>
        <w:t xml:space="preserve">(только в заданной последовательности) сейф открывается, при нажатии кнопки </w:t>
      </w:r>
      <w:r>
        <w:rPr>
          <w:b/>
          <w:bCs/>
          <w:color w:val="000000"/>
        </w:rPr>
        <w:t>С -</w:t>
      </w:r>
      <w:r>
        <w:rPr>
          <w:color w:val="000000"/>
        </w:rPr>
        <w:t xml:space="preserve"> последовательность нажатия сбрасывается</w:t>
      </w:r>
      <w:r>
        <w:rPr>
          <w:bCs/>
          <w:color w:val="000000"/>
        </w:rPr>
        <w:t xml:space="preserve">. Для хранения информации о нажатых цифровых клавишах используйте </w:t>
      </w:r>
      <w:r>
        <w:rPr>
          <w:bCs/>
          <w:color w:val="000000"/>
          <w:lang w:val="en-US"/>
        </w:rPr>
        <w:t>JK</w:t>
      </w:r>
      <w:r>
        <w:rPr>
          <w:bCs/>
          <w:color w:val="000000"/>
        </w:rPr>
        <w:t>-триггер.</w:t>
      </w:r>
    </w:p>
    <w:p w:rsidR="00C934E5" w:rsidRDefault="00C934E5" w:rsidP="00C934E5">
      <w:pPr>
        <w:rPr>
          <w:b/>
          <w:bCs/>
        </w:rPr>
      </w:pPr>
    </w:p>
    <w:tbl>
      <w:tblPr>
        <w:tblW w:w="6854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69"/>
        <w:gridCol w:w="3685"/>
      </w:tblGrid>
      <w:tr w:rsidR="00C934E5" w:rsidTr="008B41EB">
        <w:trPr>
          <w:jc w:val="center"/>
        </w:trPr>
        <w:tc>
          <w:tcPr>
            <w:tcW w:w="3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вариант </w:t>
            </w:r>
          </w:p>
        </w:tc>
        <w:tc>
          <w:tcPr>
            <w:tcW w:w="3684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  <w:lang w:val="en-US"/>
              </w:rPr>
              <w:t>JK</w:t>
            </w:r>
            <w:r>
              <w:rPr>
                <w:b/>
                <w:bCs/>
              </w:rPr>
              <w:t>-триггер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1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2,0,6,9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2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1,4,6,7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3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2,4,6,8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4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1,3,5,7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5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2,4,5,6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6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1,2,4,5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7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3,4,6,9</w:t>
            </w:r>
          </w:p>
        </w:tc>
      </w:tr>
      <w:tr w:rsidR="00C934E5" w:rsidTr="008B41EB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>8</w:t>
            </w:r>
          </w:p>
        </w:tc>
        <w:tc>
          <w:tcPr>
            <w:tcW w:w="3684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C934E5" w:rsidRDefault="00C934E5" w:rsidP="008B41E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4,5,7,8</w:t>
            </w:r>
          </w:p>
        </w:tc>
      </w:tr>
    </w:tbl>
    <w:p w:rsidR="00C934E5" w:rsidRDefault="00C934E5" w:rsidP="00C934E5">
      <w:pPr>
        <w:rPr>
          <w:lang w:val="en-US"/>
        </w:rPr>
      </w:pPr>
    </w:p>
    <w:p w:rsidR="00C934E5" w:rsidRDefault="00C934E5">
      <w:pPr>
        <w:rPr>
          <w:lang w:val="en-US"/>
        </w:rPr>
      </w:pPr>
      <w:r>
        <w:rPr>
          <w:lang w:val="en-US"/>
        </w:rPr>
        <w:br w:type="page"/>
      </w:r>
    </w:p>
    <w:p w:rsidR="00C934E5" w:rsidRDefault="00C934E5" w:rsidP="000E2E39">
      <w:pPr>
        <w:pStyle w:val="1"/>
      </w:pPr>
      <w:bookmarkStart w:id="28" w:name="_Toc123993686"/>
      <w:r>
        <w:lastRenderedPageBreak/>
        <w:t>Практическая работа №</w:t>
      </w:r>
      <w:r w:rsidRPr="00C934E5">
        <w:t>8</w:t>
      </w:r>
      <w:r>
        <w:t>. Исследование работы счётчиков.</w:t>
      </w:r>
      <w:bookmarkEnd w:id="28"/>
    </w:p>
    <w:p w:rsidR="00C934E5" w:rsidRDefault="00C934E5" w:rsidP="00C934E5">
      <w:pPr>
        <w:rPr>
          <w:b/>
          <w:bCs/>
        </w:rPr>
      </w:pPr>
      <w:r>
        <w:rPr>
          <w:b/>
          <w:bCs/>
          <w:color w:val="000000"/>
        </w:rPr>
        <w:t xml:space="preserve">Цель: </w:t>
      </w:r>
      <w:r>
        <w:rPr>
          <w:color w:val="000000"/>
        </w:rPr>
        <w:t>научиться использовать счётчики в решении задач.</w:t>
      </w:r>
    </w:p>
    <w:p w:rsidR="00C934E5" w:rsidRDefault="00C934E5" w:rsidP="000E2E39">
      <w:pPr>
        <w:pStyle w:val="2"/>
      </w:pPr>
      <w:bookmarkStart w:id="29" w:name="_Toc123993687"/>
      <w:r>
        <w:t>Теоретическая часть:</w:t>
      </w:r>
      <w:bookmarkEnd w:id="29"/>
    </w:p>
    <w:p w:rsidR="00691EDE" w:rsidRDefault="00C934E5" w:rsidP="00C934E5">
      <w:pPr>
        <w:ind w:firstLine="709"/>
        <w:jc w:val="both"/>
      </w:pPr>
      <w:r>
        <w:t xml:space="preserve">Счётчик — это цифровое устройство последовательного типа, предназначенное для подсчёта поступающих на его вход импульсов и фиксации их двоичным кодом. Счётчики строятся на Т-триггерах (JK- или D-триггерах в счётном режиме). В зависимости от направления счёта счётчики бывают суммирующими, вычитающими и реверсивными. В схеме суммирующего </w:t>
      </w:r>
      <w:proofErr w:type="spellStart"/>
      <w:r>
        <w:t>трёхбитного</w:t>
      </w:r>
      <w:proofErr w:type="spellEnd"/>
      <w:r>
        <w:t xml:space="preserve"> счетчика (с прямым счетом) на </w:t>
      </w:r>
      <w:r w:rsidR="006A11E7">
        <w:rPr>
          <w:lang w:val="en-US"/>
        </w:rPr>
        <w:t>JK</w:t>
      </w:r>
      <w:r>
        <w:t xml:space="preserve"> – триггерах для задания счётных импульсов используют кнопку</w:t>
      </w:r>
      <w:r w:rsidR="00BD285E">
        <w:t xml:space="preserve"> </w:t>
      </w:r>
      <w:r w:rsidR="00BD285E">
        <w:rPr>
          <w:lang w:val="en-US"/>
        </w:rPr>
        <w:t>X</w:t>
      </w:r>
      <w:r w:rsidR="00BD285E" w:rsidRPr="00BD285E">
        <w:rPr>
          <w:vertAlign w:val="subscript"/>
        </w:rPr>
        <w:t>0</w:t>
      </w:r>
      <w:r w:rsidR="00BD285E" w:rsidRPr="00BD285E">
        <w:t>,</w:t>
      </w:r>
      <w:r w:rsidR="00BD285E" w:rsidRPr="00BD285E">
        <w:rPr>
          <w:vertAlign w:val="subscript"/>
        </w:rPr>
        <w:t xml:space="preserve"> </w:t>
      </w:r>
      <w:r w:rsidR="002325AC">
        <w:t xml:space="preserve">в результате суммирования получается двоичное число </w:t>
      </w:r>
      <w:r w:rsidR="002325AC">
        <w:rPr>
          <w:lang w:val="en-US"/>
        </w:rPr>
        <w:t>Y</w:t>
      </w:r>
      <w:r w:rsidR="002325AC" w:rsidRPr="002325AC">
        <w:rPr>
          <w:vertAlign w:val="subscript"/>
        </w:rPr>
        <w:t>2</w:t>
      </w:r>
      <w:r w:rsidR="002325AC">
        <w:rPr>
          <w:lang w:val="en-US"/>
        </w:rPr>
        <w:t>Y</w:t>
      </w:r>
      <w:r w:rsidR="002325AC" w:rsidRPr="002325AC">
        <w:rPr>
          <w:vertAlign w:val="subscript"/>
        </w:rPr>
        <w:t>1</w:t>
      </w:r>
      <w:r w:rsidR="002325AC">
        <w:rPr>
          <w:lang w:val="en-US"/>
        </w:rPr>
        <w:t>Y</w:t>
      </w:r>
      <w:r w:rsidR="002325AC" w:rsidRPr="002325AC">
        <w:rPr>
          <w:vertAlign w:val="subscript"/>
        </w:rPr>
        <w:t>0</w:t>
      </w:r>
      <w:r>
        <w:t>.</w:t>
      </w:r>
      <w:r w:rsidR="00BB138D">
        <w:t xml:space="preserve"> Для перевода </w:t>
      </w:r>
      <w:r w:rsidR="00BB138D">
        <w:rPr>
          <w:lang w:val="en-US"/>
        </w:rPr>
        <w:t>JK</w:t>
      </w:r>
      <w:r w:rsidR="00BB138D">
        <w:t>-триггера в режим счета</w:t>
      </w:r>
      <w:r w:rsidR="008F1398">
        <w:t>,</w:t>
      </w:r>
      <w:r w:rsidR="00BB138D">
        <w:t xml:space="preserve"> на входы </w:t>
      </w:r>
      <w:r w:rsidR="00BB138D" w:rsidRPr="00BB138D">
        <w:rPr>
          <w:b/>
          <w:lang w:val="en-US"/>
        </w:rPr>
        <w:t>J</w:t>
      </w:r>
      <w:r w:rsidR="00BB138D">
        <w:rPr>
          <w:b/>
        </w:rPr>
        <w:t xml:space="preserve"> </w:t>
      </w:r>
      <w:r w:rsidR="00BB138D">
        <w:t>и</w:t>
      </w:r>
      <w:r w:rsidR="00BB138D">
        <w:rPr>
          <w:b/>
        </w:rPr>
        <w:t xml:space="preserve"> </w:t>
      </w:r>
      <w:r w:rsidR="00BB138D">
        <w:rPr>
          <w:b/>
          <w:lang w:val="en-US"/>
        </w:rPr>
        <w:t>K</w:t>
      </w:r>
      <w:r w:rsidR="00BB138D" w:rsidRPr="00BB138D">
        <w:rPr>
          <w:b/>
        </w:rPr>
        <w:t xml:space="preserve"> </w:t>
      </w:r>
      <w:r w:rsidR="00BB138D">
        <w:t xml:space="preserve">подается </w:t>
      </w:r>
      <w:proofErr w:type="gramStart"/>
      <w:r w:rsidR="00BB138D">
        <w:t>логическая</w:t>
      </w:r>
      <w:proofErr w:type="gramEnd"/>
      <w:r w:rsidR="00BB138D">
        <w:t> </w:t>
      </w:r>
      <w:r w:rsidR="00BB138D">
        <w:rPr>
          <w:rFonts w:hint="eastAsia"/>
        </w:rPr>
        <w:t>«</w:t>
      </w:r>
      <w:r w:rsidR="00BB138D" w:rsidRPr="00BB138D">
        <w:rPr>
          <w:b/>
        </w:rPr>
        <w:t>1</w:t>
      </w:r>
      <w:r w:rsidR="00BB138D">
        <w:rPr>
          <w:rFonts w:hint="eastAsia"/>
        </w:rPr>
        <w:t>»</w:t>
      </w:r>
      <w:r w:rsidR="00BB138D">
        <w:t>.</w:t>
      </w:r>
    </w:p>
    <w:p w:rsidR="008F1398" w:rsidRPr="00BB138D" w:rsidRDefault="008F1398" w:rsidP="00C934E5">
      <w:pPr>
        <w:ind w:firstLine="709"/>
        <w:jc w:val="both"/>
      </w:pPr>
    </w:p>
    <w:p w:rsidR="00CF5758" w:rsidRPr="00CF5758" w:rsidRDefault="00CF5758" w:rsidP="00CF5758">
      <w:pPr>
        <w:jc w:val="center"/>
        <w:rPr>
          <w:b/>
        </w:rPr>
      </w:pPr>
      <w:r w:rsidRPr="00CF5758">
        <w:rPr>
          <w:b/>
        </w:rPr>
        <w:t xml:space="preserve">Суммирующий </w:t>
      </w:r>
      <w:proofErr w:type="spellStart"/>
      <w:r w:rsidRPr="00CF5758">
        <w:rPr>
          <w:b/>
        </w:rPr>
        <w:t>трёхбитный</w:t>
      </w:r>
      <w:proofErr w:type="spellEnd"/>
      <w:r w:rsidRPr="00CF5758">
        <w:rPr>
          <w:b/>
        </w:rPr>
        <w:t xml:space="preserve"> счётчик на </w:t>
      </w:r>
      <w:r w:rsidRPr="00CF5758">
        <w:rPr>
          <w:b/>
          <w:lang w:val="en-US"/>
        </w:rPr>
        <w:t>JK</w:t>
      </w:r>
      <w:r w:rsidRPr="00CF5758">
        <w:rPr>
          <w:b/>
        </w:rPr>
        <w:t xml:space="preserve"> – триггерах</w:t>
      </w:r>
      <w:r w:rsidR="008F1398">
        <w:rPr>
          <w:b/>
        </w:rPr>
        <w:t xml:space="preserve"> с последовательным переносом</w:t>
      </w:r>
      <w:r w:rsidRPr="00CF5758">
        <w:rPr>
          <w:b/>
        </w:rPr>
        <w:t>.</w:t>
      </w:r>
    </w:p>
    <w:p w:rsidR="00BB138D" w:rsidRDefault="00CF5758" w:rsidP="00BD285E">
      <w:pPr>
        <w:jc w:val="center"/>
      </w:pPr>
      <w:r>
        <w:rPr>
          <w:noProof/>
          <w:lang w:eastAsia="ru-RU" w:bidi="ar-SA"/>
        </w:rPr>
        <w:drawing>
          <wp:inline distT="0" distB="0" distL="0" distR="0">
            <wp:extent cx="6115685" cy="3018155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3018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138D" w:rsidRDefault="00BB138D" w:rsidP="00BB138D"/>
    <w:p w:rsidR="00BD285E" w:rsidRDefault="00BB138D" w:rsidP="00BB138D">
      <w:pPr>
        <w:ind w:firstLine="709"/>
      </w:pPr>
      <w:r>
        <w:t xml:space="preserve">Для построения вычитающего счётчика на </w:t>
      </w:r>
      <w:r>
        <w:rPr>
          <w:lang w:val="en-US"/>
        </w:rPr>
        <w:t>JK</w:t>
      </w:r>
      <w:r>
        <w:t xml:space="preserve"> – триггерах необходимо поменять инверсные выходы триггеров на прямые выходы.</w:t>
      </w:r>
    </w:p>
    <w:p w:rsidR="008F1398" w:rsidRDefault="008F1398" w:rsidP="00BB138D">
      <w:pPr>
        <w:ind w:firstLine="709"/>
      </w:pPr>
    </w:p>
    <w:p w:rsidR="008F1398" w:rsidRPr="008F1398" w:rsidRDefault="008F1398" w:rsidP="008F1398">
      <w:pPr>
        <w:jc w:val="center"/>
        <w:rPr>
          <w:b/>
        </w:rPr>
      </w:pPr>
      <w:r>
        <w:rPr>
          <w:b/>
        </w:rPr>
        <w:t>Вычитаю</w:t>
      </w:r>
      <w:r w:rsidRPr="00CF5758">
        <w:rPr>
          <w:b/>
        </w:rPr>
        <w:t xml:space="preserve">щий </w:t>
      </w:r>
      <w:proofErr w:type="spellStart"/>
      <w:r w:rsidRPr="00CF5758">
        <w:rPr>
          <w:b/>
        </w:rPr>
        <w:t>трёхбитный</w:t>
      </w:r>
      <w:proofErr w:type="spellEnd"/>
      <w:r w:rsidRPr="00CF5758">
        <w:rPr>
          <w:b/>
        </w:rPr>
        <w:t xml:space="preserve"> счётчик на </w:t>
      </w:r>
      <w:r w:rsidRPr="00CF5758">
        <w:rPr>
          <w:b/>
          <w:lang w:val="en-US"/>
        </w:rPr>
        <w:t>JK</w:t>
      </w:r>
      <w:r w:rsidRPr="00CF5758">
        <w:rPr>
          <w:b/>
        </w:rPr>
        <w:t xml:space="preserve"> – триггерах</w:t>
      </w:r>
      <w:r>
        <w:rPr>
          <w:b/>
        </w:rPr>
        <w:t xml:space="preserve"> с последовательным переносом</w:t>
      </w:r>
      <w:r w:rsidRPr="00CF5758">
        <w:rPr>
          <w:b/>
        </w:rPr>
        <w:t>.</w:t>
      </w:r>
    </w:p>
    <w:p w:rsidR="008F1398" w:rsidRDefault="008F1398" w:rsidP="008F1398">
      <w:r>
        <w:rPr>
          <w:noProof/>
          <w:lang w:eastAsia="ru-RU" w:bidi="ar-SA"/>
        </w:rPr>
        <w:drawing>
          <wp:inline distT="0" distB="0" distL="0" distR="0">
            <wp:extent cx="6115685" cy="2801620"/>
            <wp:effectExtent l="19050" t="0" r="0" b="0"/>
            <wp:docPr id="3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85" cy="2801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3FF" w:rsidRDefault="006373FF" w:rsidP="000E2E39">
      <w:pPr>
        <w:pStyle w:val="2"/>
      </w:pPr>
      <w:bookmarkStart w:id="30" w:name="_Toc123993688"/>
      <w:r>
        <w:lastRenderedPageBreak/>
        <w:t>Практическая часть:</w:t>
      </w:r>
      <w:bookmarkEnd w:id="30"/>
    </w:p>
    <w:p w:rsidR="006373FF" w:rsidRDefault="006373FF" w:rsidP="006373FF">
      <w:pPr>
        <w:rPr>
          <w:b/>
          <w:bCs/>
        </w:rPr>
      </w:pPr>
      <w:r>
        <w:rPr>
          <w:b/>
          <w:bCs/>
        </w:rPr>
        <w:t>Пример.</w:t>
      </w:r>
    </w:p>
    <w:p w:rsidR="006373FF" w:rsidRDefault="006373FF" w:rsidP="006373FF">
      <w:pPr>
        <w:jc w:val="both"/>
        <w:rPr>
          <w:b/>
          <w:bCs/>
        </w:rPr>
      </w:pPr>
      <w:r>
        <w:rPr>
          <w:b/>
          <w:bCs/>
        </w:rPr>
        <w:t xml:space="preserve">1. </w:t>
      </w:r>
      <w:r>
        <w:t xml:space="preserve">Реализуйте </w:t>
      </w:r>
      <w:r>
        <w:rPr>
          <w:color w:val="000000"/>
        </w:rPr>
        <w:t>схему решения задачи: рассмотрим сейф с цифровыми клавишами (0..9) и клавишей сброса</w:t>
      </w:r>
      <w:proofErr w:type="gramStart"/>
      <w:r>
        <w:rPr>
          <w:color w:val="000000"/>
        </w:rPr>
        <w:t xml:space="preserve"> С</w:t>
      </w:r>
      <w:proofErr w:type="gramEnd"/>
      <w:r>
        <w:rPr>
          <w:color w:val="000000"/>
        </w:rPr>
        <w:t xml:space="preserve">, реализуйте выходной сигнал («0» - сейф закрыт, «1» сейф открыт), при наборе только последовательности клавиш </w:t>
      </w:r>
      <w:r>
        <w:rPr>
          <w:b/>
          <w:bCs/>
          <w:color w:val="000000"/>
        </w:rPr>
        <w:t xml:space="preserve">1,1,1 </w:t>
      </w:r>
      <w:r>
        <w:rPr>
          <w:color w:val="000000"/>
        </w:rPr>
        <w:t xml:space="preserve"> сейф открывается, при нажатии кнопки </w:t>
      </w:r>
      <w:r>
        <w:rPr>
          <w:b/>
          <w:bCs/>
          <w:color w:val="000000"/>
        </w:rPr>
        <w:t>С -</w:t>
      </w:r>
      <w:r>
        <w:rPr>
          <w:color w:val="000000"/>
        </w:rPr>
        <w:t xml:space="preserve"> последовательность нажатия сбрасывается</w:t>
      </w:r>
      <w:r>
        <w:rPr>
          <w:bCs/>
          <w:color w:val="000000"/>
        </w:rPr>
        <w:t xml:space="preserve">. Для подсчета нажатия одной и той же клавиши используйте суммирующий счетчик на </w:t>
      </w:r>
      <w:r>
        <w:rPr>
          <w:bCs/>
          <w:color w:val="000000"/>
          <w:lang w:val="en-US"/>
        </w:rPr>
        <w:t>JK</w:t>
      </w:r>
      <w:r w:rsidRPr="006373FF">
        <w:rPr>
          <w:bCs/>
          <w:color w:val="000000"/>
        </w:rPr>
        <w:t xml:space="preserve"> </w:t>
      </w:r>
      <w:r>
        <w:rPr>
          <w:bCs/>
          <w:color w:val="000000"/>
        </w:rPr>
        <w:t>триггерах.</w:t>
      </w:r>
    </w:p>
    <w:p w:rsidR="006373FF" w:rsidRDefault="006373FF" w:rsidP="006373FF">
      <w:pPr>
        <w:rPr>
          <w:b/>
          <w:bCs/>
        </w:rPr>
      </w:pPr>
      <w:r>
        <w:rPr>
          <w:b/>
          <w:bCs/>
        </w:rPr>
        <w:t>Последовательность действий:</w:t>
      </w:r>
    </w:p>
    <w:p w:rsidR="006373FF" w:rsidRDefault="006373FF" w:rsidP="006373FF">
      <w:pPr>
        <w:rPr>
          <w:b/>
          <w:bCs/>
        </w:rPr>
      </w:pPr>
      <w:r>
        <w:rPr>
          <w:b/>
          <w:bCs/>
        </w:rPr>
        <w:t>а)</w:t>
      </w:r>
      <w:r>
        <w:t xml:space="preserve"> расположим на схеме 1</w:t>
      </w:r>
      <w:r w:rsidRPr="000F6AF9">
        <w:t>1</w:t>
      </w:r>
      <w:r>
        <w:t xml:space="preserve"> входных сигналов (клавиши </w:t>
      </w:r>
      <w:r w:rsidRPr="00CF1AF1">
        <w:rPr>
          <w:b/>
        </w:rPr>
        <w:t>0..9</w:t>
      </w:r>
      <w:r w:rsidRPr="000F6AF9">
        <w:t xml:space="preserve"> </w:t>
      </w:r>
      <w:r>
        <w:t xml:space="preserve">и клавиша сброса </w:t>
      </w:r>
      <w:r w:rsidRPr="000F6AF9">
        <w:rPr>
          <w:b/>
        </w:rPr>
        <w:t>С</w:t>
      </w:r>
      <w:r>
        <w:t>);</w:t>
      </w:r>
    </w:p>
    <w:p w:rsidR="006373FF" w:rsidRDefault="006373FF" w:rsidP="006373FF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6373FF" w:rsidRDefault="006373FF" w:rsidP="006373FF">
      <w:pPr>
        <w:rPr>
          <w:b/>
          <w:bCs/>
          <w:lang w:val="en-US"/>
        </w:rPr>
      </w:pPr>
      <w:r w:rsidRPr="0030018E">
        <w:rPr>
          <w:b/>
          <w:bCs/>
          <w:noProof/>
          <w:lang w:eastAsia="ru-RU" w:bidi="ar-SA"/>
        </w:rPr>
        <w:drawing>
          <wp:inline distT="0" distB="0" distL="0" distR="0">
            <wp:extent cx="5363889" cy="2188217"/>
            <wp:effectExtent l="19050" t="0" r="8211" b="0"/>
            <wp:docPr id="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4181" cy="218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3FF" w:rsidRDefault="006373FF" w:rsidP="006373FF">
      <w:pPr>
        <w:rPr>
          <w:b/>
          <w:bCs/>
          <w:lang w:val="en-US"/>
        </w:rPr>
      </w:pPr>
    </w:p>
    <w:p w:rsidR="006373FF" w:rsidRDefault="006373FF" w:rsidP="006373FF">
      <w:pPr>
        <w:jc w:val="both"/>
        <w:rPr>
          <w:b/>
          <w:bCs/>
        </w:rPr>
      </w:pPr>
      <w:r>
        <w:rPr>
          <w:b/>
          <w:bCs/>
        </w:rPr>
        <w:t>б)</w:t>
      </w:r>
      <w:r>
        <w:t xml:space="preserve"> расположим на схеме 9</w:t>
      </w:r>
      <w:r w:rsidRPr="0030018E">
        <w:t xml:space="preserve"> </w:t>
      </w:r>
      <w:r>
        <w:rPr>
          <w:lang w:val="en-US"/>
        </w:rPr>
        <w:t>JK</w:t>
      </w:r>
      <w:r>
        <w:t>-триггеров</w:t>
      </w:r>
      <w:r w:rsidRPr="00FA7B37">
        <w:t xml:space="preserve"> (</w:t>
      </w:r>
      <w:r>
        <w:t>для клавиш не открывающих сейф</w:t>
      </w:r>
      <w:r w:rsidRPr="00FA7B37">
        <w:t>)</w:t>
      </w:r>
      <w:r>
        <w:t xml:space="preserve">, и подключим к каждому входу </w:t>
      </w:r>
      <w:r w:rsidRPr="0030018E">
        <w:rPr>
          <w:b/>
          <w:lang w:val="en-US"/>
        </w:rPr>
        <w:t>J</w:t>
      </w:r>
      <w:r>
        <w:t xml:space="preserve"> свой входной сигнал от нажатых клавиш</w:t>
      </w:r>
      <w:r w:rsidRPr="0030018E">
        <w:t>,</w:t>
      </w:r>
      <w:r>
        <w:t xml:space="preserve"> а для сброса к каждому входу </w:t>
      </w:r>
      <w:r w:rsidRPr="0030018E">
        <w:rPr>
          <w:b/>
          <w:lang w:val="en-US"/>
        </w:rPr>
        <w:t>K</w:t>
      </w:r>
      <w:r>
        <w:t xml:space="preserve"> от клавиши сброса, а к каждому входу</w:t>
      </w:r>
      <w:proofErr w:type="gramStart"/>
      <w:r>
        <w:t xml:space="preserve"> </w:t>
      </w:r>
      <w:r w:rsidRPr="0030018E">
        <w:rPr>
          <w:b/>
        </w:rPr>
        <w:t>С</w:t>
      </w:r>
      <w:proofErr w:type="gramEnd"/>
      <w:r>
        <w:t xml:space="preserve"> – входной сигнал от нажатых клавиш или от клавиши сброса, выходы </w:t>
      </w:r>
      <w:r>
        <w:rPr>
          <w:lang w:val="en-US"/>
        </w:rPr>
        <w:t>Q</w:t>
      </w:r>
      <w:r w:rsidRPr="00D2555F">
        <w:t xml:space="preserve"> </w:t>
      </w:r>
      <w:r>
        <w:t xml:space="preserve">соберем в один блок </w:t>
      </w:r>
      <w:r>
        <w:rPr>
          <w:rFonts w:hint="eastAsia"/>
        </w:rPr>
        <w:t>«</w:t>
      </w:r>
      <w:r>
        <w:t>ИЛИ-НЕ</w:t>
      </w:r>
      <w:r>
        <w:rPr>
          <w:rFonts w:hint="eastAsia"/>
        </w:rPr>
        <w:t>»</w:t>
      </w:r>
      <w:r>
        <w:t xml:space="preserve"> (если на всех триггерах </w:t>
      </w:r>
      <w:r>
        <w:rPr>
          <w:lang w:val="en-US"/>
        </w:rPr>
        <w:t>Q</w:t>
      </w:r>
      <w:r w:rsidRPr="00D2555F">
        <w:t>=</w:t>
      </w:r>
      <w:r>
        <w:rPr>
          <w:rFonts w:hint="eastAsia"/>
        </w:rPr>
        <w:t>«</w:t>
      </w:r>
      <w:r>
        <w:t>0</w:t>
      </w:r>
      <w:r>
        <w:rPr>
          <w:rFonts w:hint="eastAsia"/>
        </w:rPr>
        <w:t>»</w:t>
      </w:r>
      <w:r>
        <w:t xml:space="preserve">, то на выходе блока </w:t>
      </w:r>
      <w:r>
        <w:rPr>
          <w:rFonts w:hint="eastAsia"/>
        </w:rPr>
        <w:t>«</w:t>
      </w:r>
      <w:r>
        <w:t>ИЛИ-НЕ</w:t>
      </w:r>
      <w:r>
        <w:rPr>
          <w:rFonts w:hint="eastAsia"/>
        </w:rPr>
        <w:t>»</w:t>
      </w:r>
      <w:r>
        <w:t xml:space="preserve"> будет </w:t>
      </w:r>
      <w:r>
        <w:rPr>
          <w:rFonts w:hint="eastAsia"/>
        </w:rPr>
        <w:t>«</w:t>
      </w:r>
      <w:r>
        <w:t>1</w:t>
      </w:r>
      <w:r>
        <w:rPr>
          <w:rFonts w:hint="eastAsia"/>
        </w:rPr>
        <w:t>»</w:t>
      </w:r>
      <w:r>
        <w:t>);</w:t>
      </w:r>
    </w:p>
    <w:p w:rsidR="006373FF" w:rsidRDefault="006373FF" w:rsidP="006373FF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6373FF" w:rsidRDefault="006B748F" w:rsidP="006373FF">
      <w:pPr>
        <w:rPr>
          <w:b/>
          <w:bCs/>
          <w:lang w:val="en-US"/>
        </w:rPr>
      </w:pPr>
      <w:r>
        <w:rPr>
          <w:b/>
          <w:bCs/>
          <w:noProof/>
          <w:lang w:eastAsia="ru-RU" w:bidi="ar-SA"/>
        </w:rPr>
        <w:drawing>
          <wp:inline distT="0" distB="0" distL="0" distR="0">
            <wp:extent cx="5657765" cy="4048730"/>
            <wp:effectExtent l="19050" t="0" r="85" b="0"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747" cy="4048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3FF" w:rsidRDefault="006373FF" w:rsidP="006373FF">
      <w:pPr>
        <w:jc w:val="both"/>
        <w:rPr>
          <w:b/>
          <w:bCs/>
        </w:rPr>
      </w:pPr>
      <w:proofErr w:type="gramStart"/>
      <w:r>
        <w:rPr>
          <w:b/>
          <w:bCs/>
          <w:color w:val="000000"/>
        </w:rPr>
        <w:lastRenderedPageBreak/>
        <w:t>в)</w:t>
      </w:r>
      <w:r w:rsidRPr="00D2555F">
        <w:rPr>
          <w:b/>
          <w:bCs/>
          <w:color w:val="000000"/>
        </w:rPr>
        <w:t xml:space="preserve"> </w:t>
      </w:r>
      <w:r>
        <w:t xml:space="preserve">расположим на схеме </w:t>
      </w:r>
      <w:r w:rsidR="006B748F">
        <w:t>2</w:t>
      </w:r>
      <w:r>
        <w:t xml:space="preserve"> </w:t>
      </w:r>
      <w:r>
        <w:rPr>
          <w:lang w:val="en-US"/>
        </w:rPr>
        <w:t>JK</w:t>
      </w:r>
      <w:r>
        <w:t>-триггера</w:t>
      </w:r>
      <w:r w:rsidRPr="00FA7B37">
        <w:t xml:space="preserve"> (</w:t>
      </w:r>
      <w:r>
        <w:t xml:space="preserve">для </w:t>
      </w:r>
      <w:r w:rsidR="006B748F">
        <w:t xml:space="preserve">реализации счётчика, подсчитывающего </w:t>
      </w:r>
      <w:r w:rsidR="0046694B">
        <w:t>три</w:t>
      </w:r>
      <w:r w:rsidR="006B748F">
        <w:t xml:space="preserve"> нажатия </w:t>
      </w:r>
      <w:r>
        <w:t>клавиш</w:t>
      </w:r>
      <w:r w:rsidR="0046694B">
        <w:t>и</w:t>
      </w:r>
      <w:r>
        <w:t xml:space="preserve"> </w:t>
      </w:r>
      <w:r w:rsidR="006B748F" w:rsidRPr="006B748F">
        <w:rPr>
          <w:b/>
        </w:rPr>
        <w:t>1</w:t>
      </w:r>
      <w:r w:rsidR="006B748F">
        <w:t>,</w:t>
      </w:r>
      <w:r w:rsidR="0046694B">
        <w:t>достаточно двух разрядов</w:t>
      </w:r>
      <w:r w:rsidRPr="00FA7B37">
        <w:t>)</w:t>
      </w:r>
      <w:r>
        <w:t xml:space="preserve">, и подключим к каждому входу </w:t>
      </w:r>
      <w:r w:rsidRPr="006B748F">
        <w:rPr>
          <w:b/>
          <w:lang w:val="en-US"/>
        </w:rPr>
        <w:t>J</w:t>
      </w:r>
      <w:r>
        <w:t xml:space="preserve"> сигнал от нажат</w:t>
      </w:r>
      <w:r w:rsidR="006B748F">
        <w:t>ой</w:t>
      </w:r>
      <w:r>
        <w:t xml:space="preserve"> клавиш</w:t>
      </w:r>
      <w:r w:rsidR="006B748F">
        <w:t xml:space="preserve">и </w:t>
      </w:r>
      <w:r w:rsidR="006B748F" w:rsidRPr="006B748F">
        <w:rPr>
          <w:b/>
        </w:rPr>
        <w:t>1</w:t>
      </w:r>
      <w:r w:rsidR="006B748F">
        <w:t xml:space="preserve"> и не нажатых посторонних клавиш</w:t>
      </w:r>
      <w:r>
        <w:t>,</w:t>
      </w:r>
      <w:r w:rsidR="006B748F">
        <w:t xml:space="preserve"> а к каждому входу </w:t>
      </w:r>
      <w:r w:rsidR="006B748F" w:rsidRPr="006B748F">
        <w:rPr>
          <w:b/>
          <w:lang w:val="en-US"/>
        </w:rPr>
        <w:t>K</w:t>
      </w:r>
      <w:r w:rsidR="006B748F" w:rsidRPr="006B748F">
        <w:rPr>
          <w:b/>
        </w:rPr>
        <w:t xml:space="preserve"> </w:t>
      </w:r>
      <w:r w:rsidR="006B748F">
        <w:t xml:space="preserve">подключим сигнал логической </w:t>
      </w:r>
      <w:r w:rsidR="006B748F">
        <w:rPr>
          <w:rFonts w:hint="eastAsia"/>
        </w:rPr>
        <w:t>«</w:t>
      </w:r>
      <w:r w:rsidR="006B748F" w:rsidRPr="006B748F">
        <w:t>1</w:t>
      </w:r>
      <w:r w:rsidR="006B748F">
        <w:rPr>
          <w:rFonts w:hint="eastAsia"/>
        </w:rPr>
        <w:t>»</w:t>
      </w:r>
      <w:r w:rsidR="006B748F">
        <w:t xml:space="preserve"> (таким образом</w:t>
      </w:r>
      <w:r w:rsidR="006B748F" w:rsidRPr="006B748F">
        <w:t>,</w:t>
      </w:r>
      <w:r w:rsidR="006B748F">
        <w:t xml:space="preserve"> триггеры могут находиться или в режиме сброса </w:t>
      </w:r>
      <w:r w:rsidR="006B748F">
        <w:rPr>
          <w:lang w:val="en-US"/>
        </w:rPr>
        <w:t>J</w:t>
      </w:r>
      <w:r w:rsidR="006B748F" w:rsidRPr="006B748F">
        <w:t>=0,</w:t>
      </w:r>
      <w:r w:rsidR="006B748F">
        <w:rPr>
          <w:lang w:val="en-US"/>
        </w:rPr>
        <w:t>K</w:t>
      </w:r>
      <w:r w:rsidR="006B748F" w:rsidRPr="006B748F">
        <w:t>=1</w:t>
      </w:r>
      <w:r w:rsidR="006B748F">
        <w:t xml:space="preserve"> или в режиме счета </w:t>
      </w:r>
      <w:r w:rsidR="006B748F">
        <w:rPr>
          <w:lang w:val="en-US"/>
        </w:rPr>
        <w:t>J</w:t>
      </w:r>
      <w:proofErr w:type="gramEnd"/>
      <w:r w:rsidR="006B748F" w:rsidRPr="006B748F">
        <w:t>=1,</w:t>
      </w:r>
      <w:r w:rsidR="006B748F">
        <w:rPr>
          <w:lang w:val="en-US"/>
        </w:rPr>
        <w:t>K</w:t>
      </w:r>
      <w:r w:rsidR="006B748F" w:rsidRPr="006B748F">
        <w:t>=1</w:t>
      </w:r>
      <w:r w:rsidR="006B748F">
        <w:t>)</w:t>
      </w:r>
      <w:r w:rsidR="0046694B" w:rsidRPr="0046694B">
        <w:t xml:space="preserve"> </w:t>
      </w:r>
      <w:r w:rsidR="0046694B">
        <w:t>выходы счетчика проверяем на накопление трех нажатий</w:t>
      </w:r>
      <w:r>
        <w:t>;</w:t>
      </w:r>
    </w:p>
    <w:p w:rsidR="006373FF" w:rsidRDefault="006373FF" w:rsidP="006373FF">
      <w:pPr>
        <w:rPr>
          <w:b/>
          <w:bCs/>
          <w:color w:val="000000"/>
        </w:rPr>
      </w:pPr>
      <w:r>
        <w:rPr>
          <w:b/>
          <w:bCs/>
          <w:color w:val="000000"/>
        </w:rPr>
        <w:t>Результат:</w:t>
      </w:r>
    </w:p>
    <w:p w:rsidR="006373FF" w:rsidRDefault="006373FF" w:rsidP="008F1398">
      <w:pPr>
        <w:tabs>
          <w:tab w:val="left" w:pos="1939"/>
        </w:tabs>
      </w:pPr>
    </w:p>
    <w:p w:rsidR="0046694B" w:rsidRDefault="006373FF" w:rsidP="008F1398">
      <w:pPr>
        <w:tabs>
          <w:tab w:val="left" w:pos="1939"/>
        </w:tabs>
      </w:pPr>
      <w:r>
        <w:rPr>
          <w:noProof/>
          <w:lang w:eastAsia="ru-RU" w:bidi="ar-SA"/>
        </w:rPr>
        <w:drawing>
          <wp:inline distT="0" distB="0" distL="0" distR="0">
            <wp:extent cx="6109970" cy="3419475"/>
            <wp:effectExtent l="19050" t="0" r="5080" b="0"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970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94B" w:rsidRDefault="0046694B" w:rsidP="0046694B">
      <w:pPr>
        <w:rPr>
          <w:b/>
          <w:bCs/>
        </w:rPr>
      </w:pPr>
      <w:r>
        <w:rPr>
          <w:b/>
          <w:bCs/>
        </w:rPr>
        <w:t>г</w:t>
      </w:r>
      <w:proofErr w:type="gramStart"/>
      <w:r>
        <w:rPr>
          <w:b/>
          <w:bCs/>
        </w:rPr>
        <w:t>)</w:t>
      </w:r>
      <w:r>
        <w:t>п</w:t>
      </w:r>
      <w:proofErr w:type="gramEnd"/>
      <w:r>
        <w:t>роверим работоспособность схемы на различных комбинациях нажатых клавиш;</w:t>
      </w:r>
    </w:p>
    <w:p w:rsidR="0046694B" w:rsidRDefault="0046694B" w:rsidP="0046694B">
      <w:pPr>
        <w:rPr>
          <w:b/>
          <w:bCs/>
        </w:rPr>
      </w:pPr>
      <w:r>
        <w:rPr>
          <w:b/>
          <w:bCs/>
        </w:rPr>
        <w:t>Результат:</w:t>
      </w:r>
    </w:p>
    <w:p w:rsidR="0046694B" w:rsidRDefault="0046694B" w:rsidP="0046694B">
      <w:pPr>
        <w:jc w:val="both"/>
      </w:pPr>
      <w:r>
        <w:t>Вывод: схема работает корректно, при последовательном нажатии клавиш 1, 1, 1 сейф открывается.</w:t>
      </w:r>
    </w:p>
    <w:p w:rsidR="0046694B" w:rsidRDefault="0046694B" w:rsidP="000E2E39">
      <w:pPr>
        <w:pStyle w:val="2"/>
      </w:pPr>
      <w:bookmarkStart w:id="31" w:name="_Toc123993689"/>
      <w:r>
        <w:t>Задания для самостоятельного выполнения:</w:t>
      </w:r>
      <w:bookmarkEnd w:id="31"/>
    </w:p>
    <w:p w:rsidR="0046694B" w:rsidRDefault="0046694B" w:rsidP="0046694B">
      <w:pPr>
        <w:jc w:val="both"/>
        <w:rPr>
          <w:b/>
          <w:bCs/>
        </w:rPr>
      </w:pPr>
      <w:r>
        <w:rPr>
          <w:bCs/>
          <w:color w:val="000000"/>
        </w:rPr>
        <w:t>1. На основе вашего варианта и таблицы р</w:t>
      </w:r>
      <w:r>
        <w:t xml:space="preserve">еализуйте </w:t>
      </w:r>
      <w:r>
        <w:rPr>
          <w:color w:val="000000"/>
        </w:rPr>
        <w:t>схему решения задачи: рассмотрим сейф с цифровыми клавишами (</w:t>
      </w:r>
      <w:r w:rsidRPr="00A94843">
        <w:rPr>
          <w:b/>
          <w:color w:val="000000"/>
        </w:rPr>
        <w:t>0..9</w:t>
      </w:r>
      <w:r>
        <w:rPr>
          <w:color w:val="000000"/>
        </w:rPr>
        <w:t>) и клавишей сброса</w:t>
      </w:r>
      <w:proofErr w:type="gramStart"/>
      <w:r>
        <w:rPr>
          <w:color w:val="000000"/>
        </w:rPr>
        <w:t xml:space="preserve"> </w:t>
      </w:r>
      <w:r w:rsidRPr="00A94843">
        <w:rPr>
          <w:b/>
          <w:color w:val="000000"/>
        </w:rPr>
        <w:t>С</w:t>
      </w:r>
      <w:proofErr w:type="gramEnd"/>
      <w:r>
        <w:rPr>
          <w:color w:val="000000"/>
        </w:rPr>
        <w:t>, реализуйте выходной сигнал («0» - сейф закрыт, «1» сейф открыт), при наборе только последовательности клавиш в соответствии с вашим вариантом</w:t>
      </w:r>
      <w:r>
        <w:rPr>
          <w:b/>
          <w:bCs/>
          <w:color w:val="000000"/>
        </w:rPr>
        <w:t xml:space="preserve"> </w:t>
      </w:r>
      <w:r>
        <w:rPr>
          <w:color w:val="000000"/>
        </w:rPr>
        <w:t xml:space="preserve">(только в заданной последовательности) сейф открывается, при нажатии кнопки </w:t>
      </w:r>
      <w:r>
        <w:rPr>
          <w:b/>
          <w:bCs/>
          <w:color w:val="000000"/>
        </w:rPr>
        <w:t>С -</w:t>
      </w:r>
      <w:r>
        <w:rPr>
          <w:color w:val="000000"/>
        </w:rPr>
        <w:t xml:space="preserve"> последовательность нажатия сбрасывается</w:t>
      </w:r>
      <w:r>
        <w:rPr>
          <w:bCs/>
          <w:color w:val="000000"/>
        </w:rPr>
        <w:t xml:space="preserve">. Для хранения информации о нажатых цифровых клавишах используйте </w:t>
      </w:r>
      <w:r>
        <w:rPr>
          <w:bCs/>
          <w:color w:val="000000"/>
          <w:lang w:val="en-US"/>
        </w:rPr>
        <w:t>JK</w:t>
      </w:r>
      <w:r>
        <w:rPr>
          <w:bCs/>
          <w:color w:val="000000"/>
        </w:rPr>
        <w:t>-триггер, для подсчета нажатия одинаковых клавиш используйте суммирующий счётчик.</w:t>
      </w:r>
    </w:p>
    <w:p w:rsidR="0046694B" w:rsidRDefault="0046694B" w:rsidP="0046694B">
      <w:pPr>
        <w:rPr>
          <w:b/>
          <w:bCs/>
        </w:rPr>
      </w:pPr>
    </w:p>
    <w:tbl>
      <w:tblPr>
        <w:tblW w:w="6854" w:type="dxa"/>
        <w:jc w:val="center"/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000"/>
      </w:tblPr>
      <w:tblGrid>
        <w:gridCol w:w="3169"/>
        <w:gridCol w:w="3685"/>
      </w:tblGrid>
      <w:tr w:rsidR="0046694B" w:rsidTr="00845948">
        <w:trPr>
          <w:jc w:val="center"/>
        </w:trPr>
        <w:tc>
          <w:tcPr>
            <w:tcW w:w="3169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вариант </w:t>
            </w:r>
          </w:p>
        </w:tc>
        <w:tc>
          <w:tcPr>
            <w:tcW w:w="368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Pr="0046694B" w:rsidRDefault="0046694B" w:rsidP="00D64CC2">
            <w:pPr>
              <w:pStyle w:val="a8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Счётчик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1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46694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2,3,3,3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2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46694B">
            <w:pPr>
              <w:pStyle w:val="a8"/>
              <w:jc w:val="center"/>
            </w:pPr>
            <w:r>
              <w:t xml:space="preserve">клавиши открытия </w:t>
            </w:r>
            <w:r w:rsidRPr="0046694B">
              <w:rPr>
                <w:b/>
              </w:rPr>
              <w:t>3</w:t>
            </w:r>
            <w:r>
              <w:rPr>
                <w:b/>
                <w:bCs/>
              </w:rPr>
              <w:t>,4,4,4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3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46694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4,5,5,5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4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46694B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5,6,6,6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5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6,6,6,7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6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7,7,7,8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7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8,8,8,9</w:t>
            </w:r>
          </w:p>
        </w:tc>
      </w:tr>
      <w:tr w:rsidR="0046694B" w:rsidTr="00845948">
        <w:trPr>
          <w:jc w:val="center"/>
        </w:trPr>
        <w:tc>
          <w:tcPr>
            <w:tcW w:w="3169" w:type="dxa"/>
            <w:tcBorders>
              <w:left w:val="single" w:sz="2" w:space="0" w:color="000000"/>
              <w:bottom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>8</w:t>
            </w:r>
          </w:p>
        </w:tc>
        <w:tc>
          <w:tcPr>
            <w:tcW w:w="3685" w:type="dxa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46694B" w:rsidRDefault="0046694B" w:rsidP="00D64CC2">
            <w:pPr>
              <w:pStyle w:val="a8"/>
              <w:jc w:val="center"/>
            </w:pPr>
            <w:r>
              <w:t xml:space="preserve">клавиши открытия </w:t>
            </w:r>
            <w:r>
              <w:rPr>
                <w:b/>
                <w:bCs/>
              </w:rPr>
              <w:t>9,9,9,0</w:t>
            </w:r>
          </w:p>
        </w:tc>
      </w:tr>
    </w:tbl>
    <w:p w:rsidR="008F1398" w:rsidRDefault="00663B5C" w:rsidP="008030D3">
      <w:pPr>
        <w:pStyle w:val="1"/>
      </w:pPr>
      <w:bookmarkStart w:id="32" w:name="_Toc123993690"/>
      <w:r>
        <w:lastRenderedPageBreak/>
        <w:t>Список источников</w:t>
      </w:r>
      <w:bookmarkEnd w:id="32"/>
    </w:p>
    <w:p w:rsidR="00663B5C" w:rsidRDefault="008030D3" w:rsidP="008030D3">
      <w:pPr>
        <w:pStyle w:val="ae"/>
        <w:numPr>
          <w:ilvl w:val="0"/>
          <w:numId w:val="1"/>
        </w:numPr>
      </w:pPr>
      <w:r>
        <w:t>Учебно-методическое пособие</w:t>
      </w:r>
      <w:r w:rsidR="00D64CC2">
        <w:t xml:space="preserve"> </w:t>
      </w:r>
      <w:r>
        <w:t xml:space="preserve"> </w:t>
      </w:r>
      <w:r>
        <w:rPr>
          <w:rFonts w:hint="eastAsia"/>
        </w:rPr>
        <w:t>«</w:t>
      </w:r>
      <w:proofErr w:type="gramStart"/>
      <w:r>
        <w:t>Цифровая</w:t>
      </w:r>
      <w:proofErr w:type="gramEnd"/>
      <w:r>
        <w:t xml:space="preserve"> </w:t>
      </w:r>
      <w:proofErr w:type="spellStart"/>
      <w:r>
        <w:t>схемотехника</w:t>
      </w:r>
      <w:proofErr w:type="spellEnd"/>
      <w:r>
        <w:rPr>
          <w:rFonts w:hint="eastAsia"/>
        </w:rPr>
        <w:t>»</w:t>
      </w:r>
      <w:r w:rsidR="00D64CC2">
        <w:t>,</w:t>
      </w:r>
      <w:r>
        <w:t xml:space="preserve"> 2017  </w:t>
      </w:r>
      <w:hyperlink r:id="rId46" w:history="1">
        <w:r w:rsidRPr="00780E6E">
          <w:rPr>
            <w:rStyle w:val="ad"/>
          </w:rPr>
          <w:t>https://www.ncfu.ru/export/uploads/imported-from-dle/op/doclinks2017/9_Metod_CSPR_09.06.01_06.04.16.pdf</w:t>
        </w:r>
      </w:hyperlink>
    </w:p>
    <w:p w:rsidR="00D64CC2" w:rsidRPr="00D64CC2" w:rsidRDefault="00D64CC2" w:rsidP="00D64CC2">
      <w:pPr>
        <w:pStyle w:val="ae"/>
        <w:numPr>
          <w:ilvl w:val="0"/>
          <w:numId w:val="1"/>
        </w:numPr>
      </w:pPr>
      <w:r>
        <w:t>О.Ю. Волков, Методическое пособие для студентов и преподавателей практикума. Издание второе</w:t>
      </w:r>
      <w:proofErr w:type="gramStart"/>
      <w:r>
        <w:t xml:space="preserve">. </w:t>
      </w:r>
      <w:proofErr w:type="gramEnd"/>
      <w:r>
        <w:rPr>
          <w:rFonts w:hint="eastAsia"/>
        </w:rPr>
        <w:t>«</w:t>
      </w:r>
      <w:r>
        <w:t>Практикум по радиоэлектронике. Цифровые схемы</w:t>
      </w:r>
      <w:r>
        <w:rPr>
          <w:rFonts w:hint="eastAsia"/>
        </w:rPr>
        <w:t>»</w:t>
      </w:r>
      <w:r>
        <w:t xml:space="preserve">, 2016 </w:t>
      </w:r>
      <w:hyperlink r:id="rId47" w:history="1">
        <w:r w:rsidRPr="00780E6E">
          <w:rPr>
            <w:rStyle w:val="ad"/>
          </w:rPr>
          <w:t>http://photonics.phys.msu.ru/book-c.pdf</w:t>
        </w:r>
      </w:hyperlink>
    </w:p>
    <w:p w:rsidR="00D64CC2" w:rsidRDefault="00D64CC2" w:rsidP="00D64CC2">
      <w:pPr>
        <w:pStyle w:val="ae"/>
        <w:numPr>
          <w:ilvl w:val="0"/>
          <w:numId w:val="1"/>
        </w:numPr>
      </w:pPr>
      <w:r>
        <w:t xml:space="preserve">К.Г. </w:t>
      </w:r>
      <w:proofErr w:type="spellStart"/>
      <w:r>
        <w:t>Манушакян</w:t>
      </w:r>
      <w:proofErr w:type="spellEnd"/>
      <w:r>
        <w:t xml:space="preserve">, Н.Ю.Лахтина, Учебно-методическое пособие </w:t>
      </w:r>
      <w:r>
        <w:rPr>
          <w:rFonts w:hint="eastAsia"/>
        </w:rPr>
        <w:t>«</w:t>
      </w:r>
      <w:r>
        <w:t>Цифровые устройства: триггеры</w:t>
      </w:r>
      <w:r>
        <w:rPr>
          <w:rFonts w:hint="eastAsia"/>
        </w:rPr>
        <w:t>»</w:t>
      </w:r>
      <w:r>
        <w:t xml:space="preserve"> 2021г.  </w:t>
      </w:r>
      <w:hyperlink r:id="rId48" w:history="1">
        <w:r w:rsidRPr="00780E6E">
          <w:rPr>
            <w:rStyle w:val="ad"/>
          </w:rPr>
          <w:t>https://lib.madi.ru/fel/fel1/fel22E570.pdf</w:t>
        </w:r>
      </w:hyperlink>
    </w:p>
    <w:p w:rsidR="00D64CC2" w:rsidRDefault="00D64CC2" w:rsidP="00D64CC2">
      <w:pPr>
        <w:pStyle w:val="ae"/>
        <w:numPr>
          <w:ilvl w:val="0"/>
          <w:numId w:val="1"/>
        </w:numPr>
      </w:pPr>
      <w:r>
        <w:t xml:space="preserve">Н.А. Дмитриев, </w:t>
      </w:r>
      <w:r>
        <w:rPr>
          <w:rFonts w:hint="eastAsia"/>
        </w:rPr>
        <w:t>«</w:t>
      </w:r>
      <w:proofErr w:type="spellStart"/>
      <w:r>
        <w:t>Схемотехника</w:t>
      </w:r>
      <w:proofErr w:type="spellEnd"/>
      <w:r>
        <w:t xml:space="preserve"> ЭВМ</w:t>
      </w:r>
      <w:r>
        <w:rPr>
          <w:rFonts w:hint="eastAsia"/>
        </w:rPr>
        <w:t>»</w:t>
      </w:r>
      <w:r>
        <w:t xml:space="preserve">, Сборник задач: учебное пособие. М.: НИЯУ МИФИ, 2012 </w:t>
      </w:r>
      <w:hyperlink r:id="rId49" w:history="1">
        <w:r w:rsidRPr="00780E6E">
          <w:rPr>
            <w:rStyle w:val="ad"/>
          </w:rPr>
          <w:t>https://forum.cxem.net/applications/core/interface/file/attachment.php?id=513907</w:t>
        </w:r>
      </w:hyperlink>
    </w:p>
    <w:p w:rsidR="00D64CC2" w:rsidRDefault="00D64CC2" w:rsidP="00D64CC2">
      <w:pPr>
        <w:pStyle w:val="ae"/>
      </w:pPr>
    </w:p>
    <w:p w:rsidR="008030D3" w:rsidRPr="00BE0E08" w:rsidRDefault="008030D3" w:rsidP="000E2E39"/>
    <w:sectPr w:rsidR="008030D3" w:rsidRPr="00BE0E08" w:rsidSect="002D2FA4">
      <w:type w:val="continuous"/>
      <w:pgSz w:w="11906" w:h="16838"/>
      <w:pgMar w:top="1134" w:right="1134" w:bottom="1134" w:left="1134" w:header="0" w:footer="0" w:gutter="0"/>
      <w:cols w:space="720"/>
      <w:formProt w:val="0"/>
      <w:docGrid w:linePitch="1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erif">
    <w:altName w:val="Times New Roman"/>
    <w:charset w:val="01"/>
    <w:family w:val="roman"/>
    <w:pitch w:val="variable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roid Sans Devanagari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Liberation Sans">
    <w:altName w:val="Arial"/>
    <w:charset w:val="01"/>
    <w:family w:val="roman"/>
    <w:pitch w:val="variable"/>
    <w:sig w:usb0="00000000" w:usb1="00000000" w:usb2="00000000" w:usb3="00000000" w:csb0="00000000" w:csb1="00000000"/>
  </w:font>
  <w:font w:name="Verdana;Geneva;sans-serif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9862A7"/>
    <w:multiLevelType w:val="hybridMultilevel"/>
    <w:tmpl w:val="CF220A2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9"/>
  <w:autoHyphenation/>
  <w:characterSpacingControl w:val="doNotCompress"/>
  <w:compat/>
  <w:rsids>
    <w:rsidRoot w:val="002D2FA4"/>
    <w:rsid w:val="00056B6B"/>
    <w:rsid w:val="000D1286"/>
    <w:rsid w:val="000E2110"/>
    <w:rsid w:val="000E2E39"/>
    <w:rsid w:val="000F6AF9"/>
    <w:rsid w:val="001217D5"/>
    <w:rsid w:val="0014220A"/>
    <w:rsid w:val="001C2704"/>
    <w:rsid w:val="00202AD0"/>
    <w:rsid w:val="00206119"/>
    <w:rsid w:val="002325AC"/>
    <w:rsid w:val="00253F4A"/>
    <w:rsid w:val="002A7CE5"/>
    <w:rsid w:val="002D2FA4"/>
    <w:rsid w:val="0030018E"/>
    <w:rsid w:val="003324BE"/>
    <w:rsid w:val="0039530B"/>
    <w:rsid w:val="003E31CF"/>
    <w:rsid w:val="003F457F"/>
    <w:rsid w:val="004043D0"/>
    <w:rsid w:val="0046694B"/>
    <w:rsid w:val="006373FF"/>
    <w:rsid w:val="00663B5C"/>
    <w:rsid w:val="00691EDE"/>
    <w:rsid w:val="006A11E7"/>
    <w:rsid w:val="006B748F"/>
    <w:rsid w:val="006C1D8C"/>
    <w:rsid w:val="0079759B"/>
    <w:rsid w:val="007C5532"/>
    <w:rsid w:val="008030D3"/>
    <w:rsid w:val="00845948"/>
    <w:rsid w:val="00893F8F"/>
    <w:rsid w:val="008B41EB"/>
    <w:rsid w:val="008F1398"/>
    <w:rsid w:val="0092647F"/>
    <w:rsid w:val="009374B7"/>
    <w:rsid w:val="00940DFA"/>
    <w:rsid w:val="00A16ABA"/>
    <w:rsid w:val="00A94843"/>
    <w:rsid w:val="00AF12AF"/>
    <w:rsid w:val="00BB138D"/>
    <w:rsid w:val="00BD285E"/>
    <w:rsid w:val="00BE0E08"/>
    <w:rsid w:val="00BE300F"/>
    <w:rsid w:val="00C934E5"/>
    <w:rsid w:val="00CD3196"/>
    <w:rsid w:val="00CF1AF1"/>
    <w:rsid w:val="00CF5758"/>
    <w:rsid w:val="00D2555F"/>
    <w:rsid w:val="00D43571"/>
    <w:rsid w:val="00D64CC2"/>
    <w:rsid w:val="00DD0082"/>
    <w:rsid w:val="00E202BA"/>
    <w:rsid w:val="00E33E5C"/>
    <w:rsid w:val="00E80C9F"/>
    <w:rsid w:val="00EE6972"/>
    <w:rsid w:val="00FA7B3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Liberation Serif" w:eastAsia="Tahoma" w:hAnsi="Liberation Serif" w:cs="Droid Sans Devanagari"/>
        <w:kern w:val="2"/>
        <w:sz w:val="24"/>
        <w:szCs w:val="24"/>
        <w:lang w:val="ru-RU" w:eastAsia="zh-CN" w:bidi="hi-IN"/>
      </w:rPr>
    </w:rPrDefault>
    <w:pPrDefault>
      <w:pPr>
        <w:suppressAutoHyphens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D2FA4"/>
  </w:style>
  <w:style w:type="paragraph" w:styleId="1">
    <w:name w:val="heading 1"/>
    <w:basedOn w:val="a"/>
    <w:next w:val="a"/>
    <w:link w:val="10"/>
    <w:uiPriority w:val="9"/>
    <w:qFormat/>
    <w:rsid w:val="000E2E39"/>
    <w:pPr>
      <w:keepNext/>
      <w:keepLines/>
      <w:spacing w:before="480"/>
      <w:outlineLvl w:val="0"/>
    </w:pPr>
    <w:rPr>
      <w:rFonts w:asciiTheme="majorHAnsi" w:eastAsiaTheme="majorEastAsia" w:hAnsiTheme="majorHAnsi" w:cs="Mangal"/>
      <w:b/>
      <w:bCs/>
      <w:color w:val="365F91" w:themeColor="accent1" w:themeShade="BF"/>
      <w:sz w:val="28"/>
      <w:szCs w:val="25"/>
    </w:rPr>
  </w:style>
  <w:style w:type="paragraph" w:styleId="2">
    <w:name w:val="heading 2"/>
    <w:basedOn w:val="a"/>
    <w:next w:val="a"/>
    <w:link w:val="20"/>
    <w:uiPriority w:val="9"/>
    <w:unhideWhenUsed/>
    <w:qFormat/>
    <w:rsid w:val="000E2E39"/>
    <w:pPr>
      <w:keepNext/>
      <w:keepLines/>
      <w:spacing w:before="200"/>
      <w:outlineLvl w:val="1"/>
    </w:pPr>
    <w:rPr>
      <w:rFonts w:asciiTheme="majorHAnsi" w:eastAsiaTheme="majorEastAsia" w:hAnsiTheme="majorHAnsi" w:cs="Mangal"/>
      <w:b/>
      <w:bCs/>
      <w:color w:val="4F81BD" w:themeColor="accent1"/>
      <w:sz w:val="26"/>
      <w:szCs w:val="23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Символ нумерации"/>
    <w:qFormat/>
    <w:rsid w:val="002D2FA4"/>
  </w:style>
  <w:style w:type="paragraph" w:customStyle="1" w:styleId="a4">
    <w:name w:val="Заголовок"/>
    <w:basedOn w:val="a"/>
    <w:next w:val="a5"/>
    <w:qFormat/>
    <w:rsid w:val="002D2FA4"/>
    <w:pPr>
      <w:keepNext/>
      <w:spacing w:before="240" w:after="120"/>
    </w:pPr>
    <w:rPr>
      <w:rFonts w:ascii="Liberation Sans" w:hAnsi="Liberation Sans"/>
      <w:sz w:val="28"/>
      <w:szCs w:val="28"/>
    </w:rPr>
  </w:style>
  <w:style w:type="paragraph" w:styleId="a5">
    <w:name w:val="Body Text"/>
    <w:basedOn w:val="a"/>
    <w:rsid w:val="002D2FA4"/>
    <w:pPr>
      <w:spacing w:after="140" w:line="276" w:lineRule="auto"/>
    </w:pPr>
  </w:style>
  <w:style w:type="paragraph" w:styleId="a6">
    <w:name w:val="List"/>
    <w:basedOn w:val="a5"/>
    <w:rsid w:val="002D2FA4"/>
  </w:style>
  <w:style w:type="paragraph" w:customStyle="1" w:styleId="Caption">
    <w:name w:val="Caption"/>
    <w:basedOn w:val="a"/>
    <w:qFormat/>
    <w:rsid w:val="002D2FA4"/>
    <w:pPr>
      <w:suppressLineNumbers/>
      <w:spacing w:before="120" w:after="120"/>
    </w:pPr>
    <w:rPr>
      <w:i/>
      <w:iCs/>
    </w:rPr>
  </w:style>
  <w:style w:type="paragraph" w:styleId="a7">
    <w:name w:val="index heading"/>
    <w:basedOn w:val="a"/>
    <w:qFormat/>
    <w:rsid w:val="002D2FA4"/>
    <w:pPr>
      <w:suppressLineNumbers/>
    </w:pPr>
  </w:style>
  <w:style w:type="paragraph" w:customStyle="1" w:styleId="a8">
    <w:name w:val="Содержимое таблицы"/>
    <w:basedOn w:val="a"/>
    <w:qFormat/>
    <w:rsid w:val="002D2FA4"/>
    <w:pPr>
      <w:widowControl w:val="0"/>
      <w:suppressLineNumbers/>
    </w:pPr>
  </w:style>
  <w:style w:type="paragraph" w:customStyle="1" w:styleId="a9">
    <w:name w:val="Заголовок таблицы"/>
    <w:basedOn w:val="a8"/>
    <w:qFormat/>
    <w:rsid w:val="002D2FA4"/>
    <w:pPr>
      <w:jc w:val="center"/>
    </w:pPr>
    <w:rPr>
      <w:b/>
      <w:bCs/>
    </w:rPr>
  </w:style>
  <w:style w:type="paragraph" w:styleId="aa">
    <w:name w:val="Balloon Text"/>
    <w:basedOn w:val="a"/>
    <w:link w:val="ab"/>
    <w:uiPriority w:val="99"/>
    <w:semiHidden/>
    <w:unhideWhenUsed/>
    <w:rsid w:val="00CF1AF1"/>
    <w:rPr>
      <w:rFonts w:ascii="Tahoma" w:hAnsi="Tahoma" w:cs="Mangal"/>
      <w:sz w:val="16"/>
      <w:szCs w:val="14"/>
    </w:rPr>
  </w:style>
  <w:style w:type="character" w:customStyle="1" w:styleId="ab">
    <w:name w:val="Текст выноски Знак"/>
    <w:basedOn w:val="a0"/>
    <w:link w:val="aa"/>
    <w:uiPriority w:val="99"/>
    <w:semiHidden/>
    <w:rsid w:val="00CF1AF1"/>
    <w:rPr>
      <w:rFonts w:ascii="Tahoma" w:hAnsi="Tahoma" w:cs="Mangal"/>
      <w:sz w:val="16"/>
      <w:szCs w:val="14"/>
    </w:rPr>
  </w:style>
  <w:style w:type="paragraph" w:styleId="ac">
    <w:name w:val="Normal (Web)"/>
    <w:basedOn w:val="a"/>
    <w:uiPriority w:val="99"/>
    <w:semiHidden/>
    <w:unhideWhenUsed/>
    <w:rsid w:val="0079759B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ru-RU" w:bidi="ar-SA"/>
    </w:rPr>
  </w:style>
  <w:style w:type="character" w:customStyle="1" w:styleId="10">
    <w:name w:val="Заголовок 1 Знак"/>
    <w:basedOn w:val="a0"/>
    <w:link w:val="1"/>
    <w:uiPriority w:val="9"/>
    <w:rsid w:val="000E2E39"/>
    <w:rPr>
      <w:rFonts w:asciiTheme="majorHAnsi" w:eastAsiaTheme="majorEastAsia" w:hAnsiTheme="majorHAnsi" w:cs="Mangal"/>
      <w:b/>
      <w:bCs/>
      <w:color w:val="365F91" w:themeColor="accent1" w:themeShade="BF"/>
      <w:sz w:val="28"/>
      <w:szCs w:val="25"/>
    </w:rPr>
  </w:style>
  <w:style w:type="character" w:customStyle="1" w:styleId="20">
    <w:name w:val="Заголовок 2 Знак"/>
    <w:basedOn w:val="a0"/>
    <w:link w:val="2"/>
    <w:uiPriority w:val="9"/>
    <w:rsid w:val="000E2E39"/>
    <w:rPr>
      <w:rFonts w:asciiTheme="majorHAnsi" w:eastAsiaTheme="majorEastAsia" w:hAnsiTheme="majorHAnsi" w:cs="Mangal"/>
      <w:b/>
      <w:bCs/>
      <w:color w:val="4F81BD" w:themeColor="accent1"/>
      <w:sz w:val="26"/>
      <w:szCs w:val="23"/>
    </w:rPr>
  </w:style>
  <w:style w:type="character" w:styleId="ad">
    <w:name w:val="Hyperlink"/>
    <w:basedOn w:val="a0"/>
    <w:uiPriority w:val="99"/>
    <w:unhideWhenUsed/>
    <w:rsid w:val="008030D3"/>
    <w:rPr>
      <w:color w:val="0000FF" w:themeColor="hyperlink"/>
      <w:u w:val="single"/>
    </w:rPr>
  </w:style>
  <w:style w:type="paragraph" w:styleId="ae">
    <w:name w:val="List Paragraph"/>
    <w:basedOn w:val="a"/>
    <w:uiPriority w:val="34"/>
    <w:qFormat/>
    <w:rsid w:val="008030D3"/>
    <w:pPr>
      <w:ind w:left="720"/>
      <w:contextualSpacing/>
    </w:pPr>
    <w:rPr>
      <w:rFonts w:cs="Mangal"/>
      <w:szCs w:val="21"/>
    </w:rPr>
  </w:style>
  <w:style w:type="paragraph" w:styleId="af">
    <w:name w:val="TOC Heading"/>
    <w:basedOn w:val="1"/>
    <w:next w:val="a"/>
    <w:uiPriority w:val="39"/>
    <w:semiHidden/>
    <w:unhideWhenUsed/>
    <w:qFormat/>
    <w:rsid w:val="00D64CC2"/>
    <w:pPr>
      <w:suppressAutoHyphens w:val="0"/>
      <w:spacing w:line="276" w:lineRule="auto"/>
      <w:outlineLvl w:val="9"/>
    </w:pPr>
    <w:rPr>
      <w:rFonts w:cstheme="majorBidi"/>
      <w:kern w:val="0"/>
      <w:szCs w:val="28"/>
      <w:lang w:eastAsia="en-US" w:bidi="ar-SA"/>
    </w:rPr>
  </w:style>
  <w:style w:type="paragraph" w:styleId="11">
    <w:name w:val="toc 1"/>
    <w:basedOn w:val="a"/>
    <w:next w:val="a"/>
    <w:autoRedefine/>
    <w:uiPriority w:val="39"/>
    <w:unhideWhenUsed/>
    <w:rsid w:val="00D64CC2"/>
    <w:pPr>
      <w:spacing w:after="100"/>
    </w:pPr>
    <w:rPr>
      <w:rFonts w:cs="Mangal"/>
      <w:szCs w:val="21"/>
    </w:rPr>
  </w:style>
  <w:style w:type="paragraph" w:styleId="21">
    <w:name w:val="toc 2"/>
    <w:basedOn w:val="a"/>
    <w:next w:val="a"/>
    <w:autoRedefine/>
    <w:uiPriority w:val="39"/>
    <w:unhideWhenUsed/>
    <w:rsid w:val="00D64CC2"/>
    <w:pPr>
      <w:spacing w:after="100"/>
      <w:ind w:left="240"/>
    </w:pPr>
    <w:rPr>
      <w:rFonts w:cs="Mangal"/>
      <w:szCs w:val="21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5234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76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343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09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504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1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02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55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36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hyperlink" Target="http://photonics.phys.msu.ru/book-c.pdf" TargetMode="External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hyperlink" Target="https://www.ncfu.ru/export/uploads/imported-from-dle/op/doclinks2017/9_Metod_CSPR_09.06.01_06.04.16.pdf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hyperlink" Target="https://forum.cxem.net/applications/core/interface/file/attachment.php?id=513907" TargetMode="Externa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hyperlink" Target="https://lib.madi.ru/fel/fel1/fel22E570.pdf" TargetMode="External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DA5795-9A39-48E4-8AF6-BC15967725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859</TotalTime>
  <Pages>31</Pages>
  <Words>5180</Words>
  <Characters>29531</Characters>
  <Application>Microsoft Office Word</Application>
  <DocSecurity>0</DocSecurity>
  <Lines>246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34642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6</cp:revision>
  <dcterms:created xsi:type="dcterms:W3CDTF">2022-12-31T10:34:00Z</dcterms:created>
  <dcterms:modified xsi:type="dcterms:W3CDTF">2023-01-07T11:23:00Z</dcterms:modified>
  <dc:language>ru-RU</dc:language>
</cp:coreProperties>
</file>