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62C" w:rsidRPr="00693EAD" w:rsidRDefault="007B562C" w:rsidP="00F24C0F">
      <w:pPr>
        <w:spacing w:after="0" w:line="240" w:lineRule="auto"/>
        <w:ind w:firstLine="709"/>
        <w:jc w:val="center"/>
        <w:rPr>
          <w:rFonts w:ascii="Times New Roman" w:hAnsi="Times New Roman" w:cs="Times New Roman"/>
          <w:color w:val="212529"/>
          <w:sz w:val="28"/>
          <w:szCs w:val="28"/>
          <w:shd w:val="clear" w:color="auto" w:fill="FFFFFF"/>
        </w:rPr>
      </w:pPr>
      <w:r w:rsidRPr="00693EAD">
        <w:rPr>
          <w:rFonts w:ascii="Times New Roman" w:hAnsi="Times New Roman" w:cs="Times New Roman"/>
          <w:color w:val="212529"/>
          <w:sz w:val="28"/>
          <w:szCs w:val="28"/>
          <w:shd w:val="clear" w:color="auto" w:fill="FFFFFF"/>
        </w:rPr>
        <w:t>ДЕПАРТАМЕНТ ОБРАЗОВАНИЯ И НАУКИ ГОРОДА МОСКВЫ</w:t>
      </w:r>
    </w:p>
    <w:p w:rsidR="007B562C" w:rsidRPr="00693EAD" w:rsidRDefault="007B562C" w:rsidP="00F24C0F">
      <w:pPr>
        <w:spacing w:after="0" w:line="240" w:lineRule="auto"/>
        <w:ind w:firstLine="709"/>
        <w:jc w:val="center"/>
        <w:rPr>
          <w:rFonts w:ascii="Times New Roman" w:hAnsi="Times New Roman" w:cs="Times New Roman"/>
          <w:color w:val="212529"/>
          <w:sz w:val="28"/>
          <w:szCs w:val="28"/>
          <w:shd w:val="clear" w:color="auto" w:fill="FFFFFF"/>
        </w:rPr>
      </w:pPr>
      <w:r w:rsidRPr="00693EAD">
        <w:rPr>
          <w:rFonts w:ascii="Times New Roman" w:hAnsi="Times New Roman" w:cs="Times New Roman"/>
          <w:color w:val="212529"/>
          <w:sz w:val="28"/>
          <w:szCs w:val="28"/>
          <w:shd w:val="clear" w:color="auto" w:fill="FFFFFF"/>
        </w:rPr>
        <w:t>Государственное бюджетное общеобразовательное учреждение города Москвы «Школа № 1575»</w:t>
      </w:r>
    </w:p>
    <w:p w:rsidR="007B562C" w:rsidRPr="00693EAD" w:rsidRDefault="007B562C" w:rsidP="00F24C0F">
      <w:pPr>
        <w:spacing w:line="360" w:lineRule="auto"/>
        <w:ind w:firstLine="709"/>
        <w:jc w:val="both"/>
        <w:rPr>
          <w:rFonts w:ascii="Times New Roman" w:hAnsi="Times New Roman" w:cs="Times New Roman"/>
          <w:color w:val="212529"/>
          <w:sz w:val="28"/>
          <w:szCs w:val="28"/>
          <w:shd w:val="clear" w:color="auto" w:fill="FFFFFF"/>
        </w:rPr>
      </w:pPr>
    </w:p>
    <w:p w:rsidR="007B562C" w:rsidRPr="00693EAD" w:rsidRDefault="007B562C" w:rsidP="004C589D">
      <w:pPr>
        <w:spacing w:line="360" w:lineRule="auto"/>
        <w:ind w:firstLine="709"/>
        <w:jc w:val="center"/>
        <w:rPr>
          <w:rFonts w:ascii="Times New Roman" w:hAnsi="Times New Roman" w:cs="Times New Roman"/>
          <w:color w:val="212529"/>
          <w:sz w:val="28"/>
          <w:szCs w:val="28"/>
          <w:shd w:val="clear" w:color="auto" w:fill="FFFFFF"/>
        </w:rPr>
      </w:pPr>
    </w:p>
    <w:p w:rsidR="007B562C" w:rsidRPr="00693EAD" w:rsidRDefault="007B562C" w:rsidP="0069273A">
      <w:pPr>
        <w:spacing w:line="360" w:lineRule="auto"/>
        <w:ind w:firstLine="709"/>
        <w:jc w:val="center"/>
        <w:rPr>
          <w:rFonts w:ascii="Times New Roman" w:hAnsi="Times New Roman" w:cs="Times New Roman"/>
          <w:color w:val="212529"/>
          <w:sz w:val="28"/>
          <w:szCs w:val="28"/>
          <w:shd w:val="clear" w:color="auto" w:fill="FFFFFF"/>
        </w:rPr>
      </w:pPr>
    </w:p>
    <w:p w:rsidR="007B562C" w:rsidRDefault="005E1C6A" w:rsidP="0069273A">
      <w:pPr>
        <w:spacing w:line="360" w:lineRule="auto"/>
        <w:ind w:firstLine="709"/>
        <w:jc w:val="center"/>
        <w:rPr>
          <w:rFonts w:ascii="Times New Roman" w:hAnsi="Times New Roman" w:cs="Times New Roman"/>
          <w:color w:val="212529"/>
          <w:sz w:val="28"/>
          <w:szCs w:val="28"/>
          <w:shd w:val="clear" w:color="auto" w:fill="FFFFFF"/>
        </w:rPr>
      </w:pPr>
      <w:bookmarkStart w:id="0" w:name="_GoBack"/>
      <w:r w:rsidRPr="005E1C6A">
        <w:rPr>
          <w:rFonts w:ascii="Times New Roman" w:hAnsi="Times New Roman" w:cs="Times New Roman"/>
          <w:b/>
          <w:color w:val="212529"/>
          <w:sz w:val="32"/>
          <w:szCs w:val="28"/>
          <w:shd w:val="clear" w:color="auto" w:fill="FFFFFF"/>
        </w:rPr>
        <w:t>ОПЫТА ПОДГОТОВКИ К ЧЕМПИОНАТА</w:t>
      </w:r>
      <w:r w:rsidR="0069273A">
        <w:rPr>
          <w:rFonts w:ascii="Times New Roman" w:hAnsi="Times New Roman" w:cs="Times New Roman"/>
          <w:b/>
          <w:color w:val="212529"/>
          <w:sz w:val="32"/>
          <w:szCs w:val="28"/>
          <w:shd w:val="clear" w:color="auto" w:fill="FFFFFF"/>
        </w:rPr>
        <w:t>М</w:t>
      </w:r>
      <w:r w:rsidRPr="005E1C6A">
        <w:rPr>
          <w:rFonts w:ascii="Times New Roman" w:hAnsi="Times New Roman" w:cs="Times New Roman"/>
          <w:b/>
          <w:color w:val="212529"/>
          <w:sz w:val="32"/>
          <w:szCs w:val="28"/>
          <w:shd w:val="clear" w:color="auto" w:fill="FFFFFF"/>
        </w:rPr>
        <w:t xml:space="preserve"> "МОСКОВСКИЕ МАСТЕРА" ДЛЯ РЕАЛИЗАЦИИ ПРОЕКТОВ В ИНЖЕНЕРНОМ КЛАССЕ</w:t>
      </w:r>
    </w:p>
    <w:bookmarkEnd w:id="0"/>
    <w:p w:rsidR="00F24C0F" w:rsidRPr="00693EAD" w:rsidRDefault="00F24C0F" w:rsidP="004C0B83">
      <w:pPr>
        <w:spacing w:line="360" w:lineRule="auto"/>
        <w:ind w:firstLine="709"/>
        <w:jc w:val="both"/>
        <w:rPr>
          <w:rFonts w:ascii="Times New Roman" w:hAnsi="Times New Roman" w:cs="Times New Roman"/>
          <w:color w:val="212529"/>
          <w:sz w:val="28"/>
          <w:szCs w:val="28"/>
          <w:shd w:val="clear" w:color="auto" w:fill="FFFFFF"/>
        </w:rPr>
      </w:pPr>
    </w:p>
    <w:p w:rsidR="007B562C" w:rsidRPr="00693EAD" w:rsidRDefault="007B562C" w:rsidP="004C0B83">
      <w:pPr>
        <w:spacing w:line="360" w:lineRule="auto"/>
        <w:ind w:firstLine="709"/>
        <w:jc w:val="both"/>
        <w:rPr>
          <w:rFonts w:ascii="Times New Roman" w:hAnsi="Times New Roman" w:cs="Times New Roman"/>
          <w:color w:val="212529"/>
          <w:sz w:val="28"/>
          <w:szCs w:val="28"/>
          <w:shd w:val="clear" w:color="auto" w:fill="FFFFFF"/>
        </w:rPr>
      </w:pPr>
    </w:p>
    <w:p w:rsidR="007B562C" w:rsidRDefault="007B562C" w:rsidP="004C0B83">
      <w:pPr>
        <w:spacing w:line="360" w:lineRule="auto"/>
        <w:ind w:firstLine="709"/>
        <w:jc w:val="both"/>
        <w:rPr>
          <w:rFonts w:ascii="Times New Roman" w:hAnsi="Times New Roman" w:cs="Times New Roman"/>
          <w:color w:val="212529"/>
          <w:sz w:val="28"/>
          <w:szCs w:val="28"/>
          <w:shd w:val="clear" w:color="auto" w:fill="FFFFFF"/>
        </w:rPr>
      </w:pPr>
    </w:p>
    <w:p w:rsidR="003230A1" w:rsidRDefault="003230A1" w:rsidP="004C0B83">
      <w:pPr>
        <w:spacing w:line="360" w:lineRule="auto"/>
        <w:ind w:firstLine="709"/>
        <w:jc w:val="both"/>
        <w:rPr>
          <w:rFonts w:ascii="Times New Roman" w:hAnsi="Times New Roman" w:cs="Times New Roman"/>
          <w:color w:val="212529"/>
          <w:sz w:val="28"/>
          <w:szCs w:val="28"/>
          <w:shd w:val="clear" w:color="auto" w:fill="FFFFFF"/>
        </w:rPr>
      </w:pPr>
    </w:p>
    <w:p w:rsidR="003230A1" w:rsidRPr="00693EAD" w:rsidRDefault="003230A1" w:rsidP="004C0B83">
      <w:pPr>
        <w:spacing w:line="360" w:lineRule="auto"/>
        <w:ind w:firstLine="709"/>
        <w:jc w:val="both"/>
        <w:rPr>
          <w:rFonts w:ascii="Times New Roman" w:hAnsi="Times New Roman" w:cs="Times New Roman"/>
          <w:color w:val="212529"/>
          <w:sz w:val="28"/>
          <w:szCs w:val="28"/>
          <w:shd w:val="clear" w:color="auto" w:fill="FFFFFF"/>
        </w:rPr>
      </w:pPr>
    </w:p>
    <w:p w:rsidR="007B562C" w:rsidRPr="00693EAD" w:rsidRDefault="007B562C" w:rsidP="004C0B83">
      <w:pPr>
        <w:spacing w:line="360" w:lineRule="auto"/>
        <w:ind w:firstLine="709"/>
        <w:jc w:val="both"/>
        <w:rPr>
          <w:rFonts w:ascii="Times New Roman" w:hAnsi="Times New Roman" w:cs="Times New Roman"/>
          <w:color w:val="212529"/>
          <w:sz w:val="28"/>
          <w:szCs w:val="28"/>
          <w:shd w:val="clear" w:color="auto" w:fill="FFFFFF"/>
        </w:rPr>
      </w:pPr>
    </w:p>
    <w:p w:rsidR="007B562C" w:rsidRPr="00693EAD" w:rsidRDefault="007B562C" w:rsidP="004C0B83">
      <w:pPr>
        <w:spacing w:line="360" w:lineRule="auto"/>
        <w:ind w:firstLine="709"/>
        <w:jc w:val="both"/>
        <w:rPr>
          <w:rFonts w:ascii="Times New Roman" w:hAnsi="Times New Roman" w:cs="Times New Roman"/>
          <w:color w:val="212529"/>
          <w:sz w:val="28"/>
          <w:szCs w:val="28"/>
          <w:shd w:val="clear" w:color="auto" w:fill="FFFFFF"/>
        </w:rPr>
      </w:pPr>
    </w:p>
    <w:p w:rsidR="007B562C" w:rsidRPr="00693EAD" w:rsidRDefault="007B562C" w:rsidP="004C589D">
      <w:pPr>
        <w:spacing w:line="360" w:lineRule="auto"/>
        <w:ind w:firstLine="709"/>
        <w:jc w:val="right"/>
        <w:rPr>
          <w:rFonts w:ascii="Times New Roman" w:hAnsi="Times New Roman" w:cs="Times New Roman"/>
          <w:color w:val="212529"/>
          <w:sz w:val="28"/>
          <w:szCs w:val="28"/>
          <w:shd w:val="clear" w:color="auto" w:fill="FFFFFF"/>
        </w:rPr>
      </w:pPr>
      <w:r w:rsidRPr="00693EAD">
        <w:rPr>
          <w:rFonts w:ascii="Times New Roman" w:hAnsi="Times New Roman" w:cs="Times New Roman"/>
          <w:color w:val="212529"/>
          <w:sz w:val="28"/>
          <w:szCs w:val="28"/>
          <w:shd w:val="clear" w:color="auto" w:fill="FFFFFF"/>
        </w:rPr>
        <w:t>Миндель Даниил Александрович</w:t>
      </w:r>
    </w:p>
    <w:p w:rsidR="007B562C" w:rsidRPr="00693EAD" w:rsidRDefault="007B562C" w:rsidP="004C589D">
      <w:pPr>
        <w:spacing w:line="360" w:lineRule="auto"/>
        <w:ind w:firstLine="709"/>
        <w:jc w:val="right"/>
        <w:rPr>
          <w:rFonts w:ascii="Times New Roman" w:hAnsi="Times New Roman" w:cs="Times New Roman"/>
          <w:color w:val="212529"/>
          <w:sz w:val="28"/>
          <w:szCs w:val="28"/>
          <w:shd w:val="clear" w:color="auto" w:fill="FFFFFF"/>
        </w:rPr>
      </w:pPr>
      <w:r w:rsidRPr="00693EAD">
        <w:rPr>
          <w:rFonts w:ascii="Times New Roman" w:hAnsi="Times New Roman" w:cs="Times New Roman"/>
          <w:color w:val="212529"/>
          <w:sz w:val="28"/>
          <w:szCs w:val="28"/>
          <w:shd w:val="clear" w:color="auto" w:fill="FFFFFF"/>
        </w:rPr>
        <w:t>Учитель информатики ГБОУ Школа №1575</w:t>
      </w:r>
    </w:p>
    <w:p w:rsidR="007B562C" w:rsidRPr="00693EAD" w:rsidRDefault="007B562C" w:rsidP="004C589D">
      <w:pPr>
        <w:spacing w:line="360" w:lineRule="auto"/>
        <w:ind w:firstLine="709"/>
        <w:jc w:val="right"/>
        <w:rPr>
          <w:rFonts w:ascii="Times New Roman" w:hAnsi="Times New Roman" w:cs="Times New Roman"/>
          <w:color w:val="212529"/>
          <w:sz w:val="28"/>
          <w:szCs w:val="28"/>
          <w:shd w:val="clear" w:color="auto" w:fill="FFFFFF"/>
        </w:rPr>
      </w:pPr>
      <w:proofErr w:type="spellStart"/>
      <w:r w:rsidRPr="00693EAD">
        <w:rPr>
          <w:rFonts w:ascii="Times New Roman" w:hAnsi="Times New Roman" w:cs="Times New Roman"/>
          <w:color w:val="212529"/>
          <w:sz w:val="28"/>
          <w:szCs w:val="28"/>
          <w:shd w:val="clear" w:color="auto" w:fill="FFFFFF"/>
        </w:rPr>
        <w:t>Юхарин</w:t>
      </w:r>
      <w:proofErr w:type="spellEnd"/>
      <w:r w:rsidRPr="00693EAD">
        <w:rPr>
          <w:rFonts w:ascii="Times New Roman" w:hAnsi="Times New Roman" w:cs="Times New Roman"/>
          <w:color w:val="212529"/>
          <w:sz w:val="28"/>
          <w:szCs w:val="28"/>
          <w:shd w:val="clear" w:color="auto" w:fill="FFFFFF"/>
        </w:rPr>
        <w:t xml:space="preserve"> Павел Иванович</w:t>
      </w:r>
    </w:p>
    <w:p w:rsidR="007B562C" w:rsidRPr="00693EAD" w:rsidRDefault="007B562C" w:rsidP="004C589D">
      <w:pPr>
        <w:spacing w:line="360" w:lineRule="auto"/>
        <w:ind w:firstLine="709"/>
        <w:jc w:val="right"/>
        <w:rPr>
          <w:rFonts w:ascii="Times New Roman" w:hAnsi="Times New Roman" w:cs="Times New Roman"/>
          <w:color w:val="212529"/>
          <w:sz w:val="28"/>
          <w:szCs w:val="28"/>
          <w:shd w:val="clear" w:color="auto" w:fill="FFFFFF"/>
        </w:rPr>
      </w:pPr>
      <w:r w:rsidRPr="00693EAD">
        <w:rPr>
          <w:rFonts w:ascii="Times New Roman" w:hAnsi="Times New Roman" w:cs="Times New Roman"/>
          <w:color w:val="212529"/>
          <w:sz w:val="28"/>
          <w:szCs w:val="28"/>
          <w:shd w:val="clear" w:color="auto" w:fill="FFFFFF"/>
        </w:rPr>
        <w:t>Учитель робототехники ГБОУ Школа №1575</w:t>
      </w:r>
    </w:p>
    <w:p w:rsidR="007B562C" w:rsidRPr="00693EAD" w:rsidRDefault="007B562C" w:rsidP="004C0B83">
      <w:pPr>
        <w:spacing w:line="360" w:lineRule="auto"/>
        <w:ind w:firstLine="709"/>
        <w:jc w:val="both"/>
        <w:rPr>
          <w:rFonts w:ascii="Times New Roman" w:hAnsi="Times New Roman" w:cs="Times New Roman"/>
          <w:color w:val="212529"/>
          <w:sz w:val="28"/>
          <w:szCs w:val="28"/>
          <w:shd w:val="clear" w:color="auto" w:fill="FFFFFF"/>
        </w:rPr>
      </w:pPr>
    </w:p>
    <w:p w:rsidR="007B562C" w:rsidRPr="00693EAD" w:rsidRDefault="007B562C" w:rsidP="004C0B83">
      <w:pPr>
        <w:spacing w:line="360" w:lineRule="auto"/>
        <w:ind w:firstLine="709"/>
        <w:jc w:val="both"/>
        <w:rPr>
          <w:rFonts w:ascii="Times New Roman" w:hAnsi="Times New Roman" w:cs="Times New Roman"/>
          <w:color w:val="212529"/>
          <w:sz w:val="28"/>
          <w:szCs w:val="28"/>
          <w:shd w:val="clear" w:color="auto" w:fill="FFFFFF"/>
        </w:rPr>
      </w:pPr>
    </w:p>
    <w:p w:rsidR="007B562C" w:rsidRPr="00F24C0F" w:rsidRDefault="007B562C" w:rsidP="004C589D">
      <w:pPr>
        <w:spacing w:line="360" w:lineRule="auto"/>
        <w:ind w:firstLine="709"/>
        <w:jc w:val="center"/>
        <w:rPr>
          <w:rFonts w:ascii="Times New Roman" w:hAnsi="Times New Roman" w:cs="Times New Roman"/>
          <w:b/>
          <w:color w:val="212529"/>
          <w:sz w:val="28"/>
          <w:szCs w:val="28"/>
          <w:shd w:val="clear" w:color="auto" w:fill="FFFFFF"/>
        </w:rPr>
      </w:pPr>
      <w:r w:rsidRPr="00F24C0F">
        <w:rPr>
          <w:rFonts w:ascii="Times New Roman" w:hAnsi="Times New Roman" w:cs="Times New Roman"/>
          <w:b/>
          <w:color w:val="212529"/>
          <w:sz w:val="28"/>
          <w:szCs w:val="28"/>
          <w:shd w:val="clear" w:color="auto" w:fill="FFFFFF"/>
        </w:rPr>
        <w:t>МОСКВА, 2023</w:t>
      </w:r>
    </w:p>
    <w:p w:rsidR="004C589D" w:rsidRDefault="007B562C" w:rsidP="007A7FE0">
      <w:pPr>
        <w:spacing w:line="360" w:lineRule="auto"/>
        <w:ind w:firstLine="709"/>
        <w:jc w:val="both"/>
        <w:rPr>
          <w:rFonts w:ascii="Times New Roman" w:hAnsi="Times New Roman" w:cs="Times New Roman"/>
          <w:b/>
          <w:i/>
          <w:color w:val="212529"/>
          <w:sz w:val="28"/>
          <w:szCs w:val="28"/>
          <w:shd w:val="clear" w:color="auto" w:fill="FFFFFF"/>
        </w:rPr>
      </w:pPr>
      <w:r w:rsidRPr="00693EAD">
        <w:rPr>
          <w:rFonts w:ascii="Times New Roman" w:hAnsi="Times New Roman" w:cs="Times New Roman"/>
          <w:b/>
          <w:i/>
          <w:color w:val="212529"/>
          <w:sz w:val="28"/>
          <w:szCs w:val="28"/>
          <w:shd w:val="clear" w:color="auto" w:fill="FFFFFF"/>
        </w:rPr>
        <w:br w:type="page"/>
      </w:r>
    </w:p>
    <w:sdt>
      <w:sdtPr>
        <w:rPr>
          <w:rFonts w:asciiTheme="minorHAnsi" w:eastAsiaTheme="minorHAnsi" w:hAnsiTheme="minorHAnsi" w:cstheme="minorBidi"/>
          <w:color w:val="auto"/>
          <w:sz w:val="22"/>
          <w:szCs w:val="22"/>
          <w:lang w:eastAsia="en-US"/>
        </w:rPr>
        <w:id w:val="-1260361838"/>
        <w:docPartObj>
          <w:docPartGallery w:val="Table of Contents"/>
          <w:docPartUnique/>
        </w:docPartObj>
      </w:sdtPr>
      <w:sdtEndPr>
        <w:rPr>
          <w:b/>
          <w:bCs/>
        </w:rPr>
      </w:sdtEndPr>
      <w:sdtContent>
        <w:p w:rsidR="00DF2CCF" w:rsidRPr="00DF2CCF" w:rsidRDefault="00DF2CCF" w:rsidP="00DF2CCF">
          <w:pPr>
            <w:pStyle w:val="a7"/>
            <w:spacing w:line="360" w:lineRule="auto"/>
            <w:rPr>
              <w:rFonts w:ascii="Times New Roman" w:hAnsi="Times New Roman" w:cs="Times New Roman"/>
              <w:b/>
              <w:color w:val="auto"/>
              <w:sz w:val="28"/>
              <w:szCs w:val="28"/>
            </w:rPr>
          </w:pPr>
          <w:r w:rsidRPr="00DF2CCF">
            <w:rPr>
              <w:rFonts w:ascii="Times New Roman" w:hAnsi="Times New Roman" w:cs="Times New Roman"/>
              <w:b/>
              <w:color w:val="auto"/>
              <w:sz w:val="28"/>
              <w:szCs w:val="28"/>
            </w:rPr>
            <w:t>Оглавление</w:t>
          </w:r>
        </w:p>
        <w:p w:rsidR="00DF2CCF" w:rsidRPr="00DF2CCF" w:rsidRDefault="00DF2CCF" w:rsidP="00DF2CCF">
          <w:pPr>
            <w:pStyle w:val="11"/>
            <w:tabs>
              <w:tab w:val="right" w:leader="dot" w:pos="9628"/>
            </w:tabs>
            <w:spacing w:line="360" w:lineRule="auto"/>
            <w:rPr>
              <w:rFonts w:ascii="Times New Roman" w:hAnsi="Times New Roman" w:cs="Times New Roman"/>
              <w:noProof/>
              <w:sz w:val="28"/>
              <w:szCs w:val="28"/>
            </w:rPr>
          </w:pPr>
          <w:r w:rsidRPr="00DF2CCF">
            <w:rPr>
              <w:rFonts w:ascii="Times New Roman" w:hAnsi="Times New Roman" w:cs="Times New Roman"/>
              <w:sz w:val="28"/>
              <w:szCs w:val="28"/>
            </w:rPr>
            <w:fldChar w:fldCharType="begin"/>
          </w:r>
          <w:r w:rsidRPr="00DF2CCF">
            <w:rPr>
              <w:rFonts w:ascii="Times New Roman" w:hAnsi="Times New Roman" w:cs="Times New Roman"/>
              <w:sz w:val="28"/>
              <w:szCs w:val="28"/>
            </w:rPr>
            <w:instrText xml:space="preserve"> TOC \o "1-3" \h \z \u </w:instrText>
          </w:r>
          <w:r w:rsidRPr="00DF2CCF">
            <w:rPr>
              <w:rFonts w:ascii="Times New Roman" w:hAnsi="Times New Roman" w:cs="Times New Roman"/>
              <w:sz w:val="28"/>
              <w:szCs w:val="28"/>
            </w:rPr>
            <w:fldChar w:fldCharType="separate"/>
          </w:r>
          <w:hyperlink w:anchor="_Toc124636847" w:history="1">
            <w:r w:rsidRPr="00DF2CCF">
              <w:rPr>
                <w:rStyle w:val="a8"/>
                <w:rFonts w:ascii="Times New Roman" w:hAnsi="Times New Roman" w:cs="Times New Roman"/>
                <w:noProof/>
                <w:color w:val="auto"/>
                <w:sz w:val="28"/>
                <w:szCs w:val="28"/>
              </w:rPr>
              <w:t>Описание основных этапов реализации практики</w:t>
            </w:r>
            <w:r w:rsidRPr="00DF2CCF">
              <w:rPr>
                <w:rFonts w:ascii="Times New Roman" w:hAnsi="Times New Roman" w:cs="Times New Roman"/>
                <w:noProof/>
                <w:webHidden/>
                <w:sz w:val="28"/>
                <w:szCs w:val="28"/>
              </w:rPr>
              <w:tab/>
            </w:r>
            <w:r w:rsidRPr="00DF2CCF">
              <w:rPr>
                <w:rFonts w:ascii="Times New Roman" w:hAnsi="Times New Roman" w:cs="Times New Roman"/>
                <w:noProof/>
                <w:webHidden/>
                <w:sz w:val="28"/>
                <w:szCs w:val="28"/>
              </w:rPr>
              <w:fldChar w:fldCharType="begin"/>
            </w:r>
            <w:r w:rsidRPr="00DF2CCF">
              <w:rPr>
                <w:rFonts w:ascii="Times New Roman" w:hAnsi="Times New Roman" w:cs="Times New Roman"/>
                <w:noProof/>
                <w:webHidden/>
                <w:sz w:val="28"/>
                <w:szCs w:val="28"/>
              </w:rPr>
              <w:instrText xml:space="preserve"> PAGEREF _Toc124636847 \h </w:instrText>
            </w:r>
            <w:r w:rsidRPr="00DF2CCF">
              <w:rPr>
                <w:rFonts w:ascii="Times New Roman" w:hAnsi="Times New Roman" w:cs="Times New Roman"/>
                <w:noProof/>
                <w:webHidden/>
                <w:sz w:val="28"/>
                <w:szCs w:val="28"/>
              </w:rPr>
            </w:r>
            <w:r w:rsidRPr="00DF2CCF">
              <w:rPr>
                <w:rFonts w:ascii="Times New Roman" w:hAnsi="Times New Roman" w:cs="Times New Roman"/>
                <w:noProof/>
                <w:webHidden/>
                <w:sz w:val="28"/>
                <w:szCs w:val="28"/>
              </w:rPr>
              <w:fldChar w:fldCharType="separate"/>
            </w:r>
            <w:r w:rsidRPr="00DF2CCF">
              <w:rPr>
                <w:rFonts w:ascii="Times New Roman" w:hAnsi="Times New Roman" w:cs="Times New Roman"/>
                <w:noProof/>
                <w:webHidden/>
                <w:sz w:val="28"/>
                <w:szCs w:val="28"/>
              </w:rPr>
              <w:t>3</w:t>
            </w:r>
            <w:r w:rsidRPr="00DF2CCF">
              <w:rPr>
                <w:rFonts w:ascii="Times New Roman" w:hAnsi="Times New Roman" w:cs="Times New Roman"/>
                <w:noProof/>
                <w:webHidden/>
                <w:sz w:val="28"/>
                <w:szCs w:val="28"/>
              </w:rPr>
              <w:fldChar w:fldCharType="end"/>
            </w:r>
          </w:hyperlink>
        </w:p>
        <w:p w:rsidR="00DF2CCF" w:rsidRPr="00DF2CCF" w:rsidRDefault="003E490C" w:rsidP="00DF2CCF">
          <w:pPr>
            <w:pStyle w:val="21"/>
            <w:tabs>
              <w:tab w:val="right" w:leader="dot" w:pos="9628"/>
            </w:tabs>
            <w:spacing w:line="360" w:lineRule="auto"/>
            <w:rPr>
              <w:rFonts w:ascii="Times New Roman" w:hAnsi="Times New Roman" w:cs="Times New Roman"/>
              <w:noProof/>
              <w:sz w:val="28"/>
              <w:szCs w:val="28"/>
            </w:rPr>
          </w:pPr>
          <w:hyperlink w:anchor="_Toc124636848" w:history="1">
            <w:r w:rsidR="00DF2CCF" w:rsidRPr="00DF2CCF">
              <w:rPr>
                <w:rStyle w:val="a8"/>
                <w:rFonts w:ascii="Times New Roman" w:hAnsi="Times New Roman" w:cs="Times New Roman"/>
                <w:noProof/>
                <w:color w:val="auto"/>
                <w:sz w:val="28"/>
                <w:szCs w:val="28"/>
              </w:rPr>
              <w:t>Цель</w:t>
            </w:r>
            <w:r w:rsidR="00DF2CCF" w:rsidRPr="00DF2CCF">
              <w:rPr>
                <w:rFonts w:ascii="Times New Roman" w:hAnsi="Times New Roman" w:cs="Times New Roman"/>
                <w:noProof/>
                <w:webHidden/>
                <w:sz w:val="28"/>
                <w:szCs w:val="28"/>
              </w:rPr>
              <w:tab/>
            </w:r>
            <w:r w:rsidR="00DF2CCF" w:rsidRPr="00DF2CCF">
              <w:rPr>
                <w:rFonts w:ascii="Times New Roman" w:hAnsi="Times New Roman" w:cs="Times New Roman"/>
                <w:noProof/>
                <w:webHidden/>
                <w:sz w:val="28"/>
                <w:szCs w:val="28"/>
              </w:rPr>
              <w:fldChar w:fldCharType="begin"/>
            </w:r>
            <w:r w:rsidR="00DF2CCF" w:rsidRPr="00DF2CCF">
              <w:rPr>
                <w:rFonts w:ascii="Times New Roman" w:hAnsi="Times New Roman" w:cs="Times New Roman"/>
                <w:noProof/>
                <w:webHidden/>
                <w:sz w:val="28"/>
                <w:szCs w:val="28"/>
              </w:rPr>
              <w:instrText xml:space="preserve"> PAGEREF _Toc124636848 \h </w:instrText>
            </w:r>
            <w:r w:rsidR="00DF2CCF" w:rsidRPr="00DF2CCF">
              <w:rPr>
                <w:rFonts w:ascii="Times New Roman" w:hAnsi="Times New Roman" w:cs="Times New Roman"/>
                <w:noProof/>
                <w:webHidden/>
                <w:sz w:val="28"/>
                <w:szCs w:val="28"/>
              </w:rPr>
            </w:r>
            <w:r w:rsidR="00DF2CCF" w:rsidRPr="00DF2CCF">
              <w:rPr>
                <w:rFonts w:ascii="Times New Roman" w:hAnsi="Times New Roman" w:cs="Times New Roman"/>
                <w:noProof/>
                <w:webHidden/>
                <w:sz w:val="28"/>
                <w:szCs w:val="28"/>
              </w:rPr>
              <w:fldChar w:fldCharType="separate"/>
            </w:r>
            <w:r w:rsidR="00DF2CCF" w:rsidRPr="00DF2CCF">
              <w:rPr>
                <w:rFonts w:ascii="Times New Roman" w:hAnsi="Times New Roman" w:cs="Times New Roman"/>
                <w:noProof/>
                <w:webHidden/>
                <w:sz w:val="28"/>
                <w:szCs w:val="28"/>
              </w:rPr>
              <w:t>3</w:t>
            </w:r>
            <w:r w:rsidR="00DF2CCF" w:rsidRPr="00DF2CCF">
              <w:rPr>
                <w:rFonts w:ascii="Times New Roman" w:hAnsi="Times New Roman" w:cs="Times New Roman"/>
                <w:noProof/>
                <w:webHidden/>
                <w:sz w:val="28"/>
                <w:szCs w:val="28"/>
              </w:rPr>
              <w:fldChar w:fldCharType="end"/>
            </w:r>
          </w:hyperlink>
        </w:p>
        <w:p w:rsidR="00DF2CCF" w:rsidRPr="00DF2CCF" w:rsidRDefault="003E490C" w:rsidP="00DF2CCF">
          <w:pPr>
            <w:pStyle w:val="21"/>
            <w:tabs>
              <w:tab w:val="right" w:leader="dot" w:pos="9628"/>
            </w:tabs>
            <w:spacing w:line="360" w:lineRule="auto"/>
            <w:rPr>
              <w:rFonts w:ascii="Times New Roman" w:hAnsi="Times New Roman" w:cs="Times New Roman"/>
              <w:noProof/>
              <w:sz w:val="28"/>
              <w:szCs w:val="28"/>
            </w:rPr>
          </w:pPr>
          <w:hyperlink w:anchor="_Toc124636849" w:history="1">
            <w:r w:rsidR="00DF2CCF" w:rsidRPr="00DF2CCF">
              <w:rPr>
                <w:rStyle w:val="a8"/>
                <w:rFonts w:ascii="Times New Roman" w:hAnsi="Times New Roman" w:cs="Times New Roman"/>
                <w:noProof/>
                <w:color w:val="auto"/>
                <w:w w:val="110"/>
                <w:sz w:val="28"/>
                <w:szCs w:val="28"/>
              </w:rPr>
              <w:t>Задачи</w:t>
            </w:r>
            <w:r w:rsidR="00DF2CCF" w:rsidRPr="00DF2CCF">
              <w:rPr>
                <w:rStyle w:val="a8"/>
                <w:rFonts w:ascii="Times New Roman" w:hAnsi="Times New Roman" w:cs="Times New Roman"/>
                <w:noProof/>
                <w:color w:val="auto"/>
                <w:spacing w:val="12"/>
                <w:w w:val="110"/>
                <w:sz w:val="28"/>
                <w:szCs w:val="28"/>
              </w:rPr>
              <w:t xml:space="preserve"> </w:t>
            </w:r>
            <w:r w:rsidR="00DF2CCF" w:rsidRPr="00DF2CCF">
              <w:rPr>
                <w:rStyle w:val="a8"/>
                <w:rFonts w:ascii="Times New Roman" w:hAnsi="Times New Roman" w:cs="Times New Roman"/>
                <w:noProof/>
                <w:color w:val="auto"/>
                <w:w w:val="110"/>
                <w:sz w:val="28"/>
                <w:szCs w:val="28"/>
              </w:rPr>
              <w:t>практики:</w:t>
            </w:r>
            <w:r w:rsidR="00DF2CCF" w:rsidRPr="00DF2CCF">
              <w:rPr>
                <w:rFonts w:ascii="Times New Roman" w:hAnsi="Times New Roman" w:cs="Times New Roman"/>
                <w:noProof/>
                <w:webHidden/>
                <w:sz w:val="28"/>
                <w:szCs w:val="28"/>
              </w:rPr>
              <w:tab/>
            </w:r>
            <w:r w:rsidR="00DF2CCF" w:rsidRPr="00DF2CCF">
              <w:rPr>
                <w:rFonts w:ascii="Times New Roman" w:hAnsi="Times New Roman" w:cs="Times New Roman"/>
                <w:noProof/>
                <w:webHidden/>
                <w:sz w:val="28"/>
                <w:szCs w:val="28"/>
              </w:rPr>
              <w:fldChar w:fldCharType="begin"/>
            </w:r>
            <w:r w:rsidR="00DF2CCF" w:rsidRPr="00DF2CCF">
              <w:rPr>
                <w:rFonts w:ascii="Times New Roman" w:hAnsi="Times New Roman" w:cs="Times New Roman"/>
                <w:noProof/>
                <w:webHidden/>
                <w:sz w:val="28"/>
                <w:szCs w:val="28"/>
              </w:rPr>
              <w:instrText xml:space="preserve"> PAGEREF _Toc124636849 \h </w:instrText>
            </w:r>
            <w:r w:rsidR="00DF2CCF" w:rsidRPr="00DF2CCF">
              <w:rPr>
                <w:rFonts w:ascii="Times New Roman" w:hAnsi="Times New Roman" w:cs="Times New Roman"/>
                <w:noProof/>
                <w:webHidden/>
                <w:sz w:val="28"/>
                <w:szCs w:val="28"/>
              </w:rPr>
            </w:r>
            <w:r w:rsidR="00DF2CCF" w:rsidRPr="00DF2CCF">
              <w:rPr>
                <w:rFonts w:ascii="Times New Roman" w:hAnsi="Times New Roman" w:cs="Times New Roman"/>
                <w:noProof/>
                <w:webHidden/>
                <w:sz w:val="28"/>
                <w:szCs w:val="28"/>
              </w:rPr>
              <w:fldChar w:fldCharType="separate"/>
            </w:r>
            <w:r w:rsidR="00DF2CCF" w:rsidRPr="00DF2CCF">
              <w:rPr>
                <w:rFonts w:ascii="Times New Roman" w:hAnsi="Times New Roman" w:cs="Times New Roman"/>
                <w:noProof/>
                <w:webHidden/>
                <w:sz w:val="28"/>
                <w:szCs w:val="28"/>
              </w:rPr>
              <w:t>3</w:t>
            </w:r>
            <w:r w:rsidR="00DF2CCF" w:rsidRPr="00DF2CCF">
              <w:rPr>
                <w:rFonts w:ascii="Times New Roman" w:hAnsi="Times New Roman" w:cs="Times New Roman"/>
                <w:noProof/>
                <w:webHidden/>
                <w:sz w:val="28"/>
                <w:szCs w:val="28"/>
              </w:rPr>
              <w:fldChar w:fldCharType="end"/>
            </w:r>
          </w:hyperlink>
        </w:p>
        <w:p w:rsidR="00DF2CCF" w:rsidRPr="00DF2CCF" w:rsidRDefault="003E490C" w:rsidP="00DF2CCF">
          <w:pPr>
            <w:pStyle w:val="21"/>
            <w:tabs>
              <w:tab w:val="right" w:leader="dot" w:pos="9628"/>
            </w:tabs>
            <w:spacing w:line="360" w:lineRule="auto"/>
            <w:rPr>
              <w:rFonts w:ascii="Times New Roman" w:hAnsi="Times New Roman" w:cs="Times New Roman"/>
              <w:noProof/>
              <w:sz w:val="28"/>
              <w:szCs w:val="28"/>
            </w:rPr>
          </w:pPr>
          <w:hyperlink w:anchor="_Toc124636850" w:history="1">
            <w:r w:rsidR="00DF2CCF" w:rsidRPr="00DF2CCF">
              <w:rPr>
                <w:rStyle w:val="a8"/>
                <w:rFonts w:ascii="Times New Roman" w:hAnsi="Times New Roman" w:cs="Times New Roman"/>
                <w:noProof/>
                <w:color w:val="auto"/>
                <w:sz w:val="28"/>
                <w:szCs w:val="28"/>
              </w:rPr>
              <w:t>Изменение подхода к разработке и созданию проекта</w:t>
            </w:r>
            <w:r w:rsidR="00DF2CCF" w:rsidRPr="00DF2CCF">
              <w:rPr>
                <w:rFonts w:ascii="Times New Roman" w:hAnsi="Times New Roman" w:cs="Times New Roman"/>
                <w:noProof/>
                <w:webHidden/>
                <w:sz w:val="28"/>
                <w:szCs w:val="28"/>
              </w:rPr>
              <w:tab/>
            </w:r>
            <w:r w:rsidR="00DF2CCF" w:rsidRPr="00DF2CCF">
              <w:rPr>
                <w:rFonts w:ascii="Times New Roman" w:hAnsi="Times New Roman" w:cs="Times New Roman"/>
                <w:noProof/>
                <w:webHidden/>
                <w:sz w:val="28"/>
                <w:szCs w:val="28"/>
              </w:rPr>
              <w:fldChar w:fldCharType="begin"/>
            </w:r>
            <w:r w:rsidR="00DF2CCF" w:rsidRPr="00DF2CCF">
              <w:rPr>
                <w:rFonts w:ascii="Times New Roman" w:hAnsi="Times New Roman" w:cs="Times New Roman"/>
                <w:noProof/>
                <w:webHidden/>
                <w:sz w:val="28"/>
                <w:szCs w:val="28"/>
              </w:rPr>
              <w:instrText xml:space="preserve"> PAGEREF _Toc124636850 \h </w:instrText>
            </w:r>
            <w:r w:rsidR="00DF2CCF" w:rsidRPr="00DF2CCF">
              <w:rPr>
                <w:rFonts w:ascii="Times New Roman" w:hAnsi="Times New Roman" w:cs="Times New Roman"/>
                <w:noProof/>
                <w:webHidden/>
                <w:sz w:val="28"/>
                <w:szCs w:val="28"/>
              </w:rPr>
            </w:r>
            <w:r w:rsidR="00DF2CCF" w:rsidRPr="00DF2CCF">
              <w:rPr>
                <w:rFonts w:ascii="Times New Roman" w:hAnsi="Times New Roman" w:cs="Times New Roman"/>
                <w:noProof/>
                <w:webHidden/>
                <w:sz w:val="28"/>
                <w:szCs w:val="28"/>
              </w:rPr>
              <w:fldChar w:fldCharType="separate"/>
            </w:r>
            <w:r w:rsidR="00DF2CCF" w:rsidRPr="00DF2CCF">
              <w:rPr>
                <w:rFonts w:ascii="Times New Roman" w:hAnsi="Times New Roman" w:cs="Times New Roman"/>
                <w:noProof/>
                <w:webHidden/>
                <w:sz w:val="28"/>
                <w:szCs w:val="28"/>
              </w:rPr>
              <w:t>4</w:t>
            </w:r>
            <w:r w:rsidR="00DF2CCF" w:rsidRPr="00DF2CCF">
              <w:rPr>
                <w:rFonts w:ascii="Times New Roman" w:hAnsi="Times New Roman" w:cs="Times New Roman"/>
                <w:noProof/>
                <w:webHidden/>
                <w:sz w:val="28"/>
                <w:szCs w:val="28"/>
              </w:rPr>
              <w:fldChar w:fldCharType="end"/>
            </w:r>
          </w:hyperlink>
        </w:p>
        <w:p w:rsidR="00DF2CCF" w:rsidRPr="00DF2CCF" w:rsidRDefault="003E490C" w:rsidP="00DF2CCF">
          <w:pPr>
            <w:pStyle w:val="21"/>
            <w:tabs>
              <w:tab w:val="left" w:pos="660"/>
              <w:tab w:val="right" w:leader="dot" w:pos="9628"/>
            </w:tabs>
            <w:spacing w:line="360" w:lineRule="auto"/>
            <w:rPr>
              <w:rFonts w:ascii="Times New Roman" w:hAnsi="Times New Roman" w:cs="Times New Roman"/>
              <w:noProof/>
              <w:sz w:val="28"/>
              <w:szCs w:val="28"/>
            </w:rPr>
          </w:pPr>
          <w:hyperlink w:anchor="_Toc124636851" w:history="1">
            <w:r w:rsidR="00DF2CCF" w:rsidRPr="00DF2CCF">
              <w:rPr>
                <w:rStyle w:val="a8"/>
                <w:rFonts w:ascii="Times New Roman" w:hAnsi="Times New Roman" w:cs="Times New Roman"/>
                <w:noProof/>
                <w:color w:val="auto"/>
                <w:sz w:val="28"/>
                <w:szCs w:val="28"/>
              </w:rPr>
              <w:t>1.</w:t>
            </w:r>
            <w:r w:rsidR="00DF2CCF" w:rsidRPr="00DF2CCF">
              <w:rPr>
                <w:rFonts w:ascii="Times New Roman" w:hAnsi="Times New Roman" w:cs="Times New Roman"/>
                <w:noProof/>
                <w:sz w:val="28"/>
                <w:szCs w:val="28"/>
              </w:rPr>
              <w:tab/>
            </w:r>
            <w:r w:rsidR="00DF2CCF" w:rsidRPr="00DF2CCF">
              <w:rPr>
                <w:rStyle w:val="a8"/>
                <w:rFonts w:ascii="Times New Roman" w:hAnsi="Times New Roman" w:cs="Times New Roman"/>
                <w:noProof/>
                <w:color w:val="auto"/>
                <w:sz w:val="28"/>
                <w:szCs w:val="28"/>
              </w:rPr>
              <w:t>Постановка целей и задач.</w:t>
            </w:r>
            <w:r w:rsidR="00DF2CCF" w:rsidRPr="00DF2CCF">
              <w:rPr>
                <w:rFonts w:ascii="Times New Roman" w:hAnsi="Times New Roman" w:cs="Times New Roman"/>
                <w:noProof/>
                <w:webHidden/>
                <w:sz w:val="28"/>
                <w:szCs w:val="28"/>
              </w:rPr>
              <w:tab/>
            </w:r>
            <w:r w:rsidR="00DF2CCF" w:rsidRPr="00DF2CCF">
              <w:rPr>
                <w:rFonts w:ascii="Times New Roman" w:hAnsi="Times New Roman" w:cs="Times New Roman"/>
                <w:noProof/>
                <w:webHidden/>
                <w:sz w:val="28"/>
                <w:szCs w:val="28"/>
              </w:rPr>
              <w:fldChar w:fldCharType="begin"/>
            </w:r>
            <w:r w:rsidR="00DF2CCF" w:rsidRPr="00DF2CCF">
              <w:rPr>
                <w:rFonts w:ascii="Times New Roman" w:hAnsi="Times New Roman" w:cs="Times New Roman"/>
                <w:noProof/>
                <w:webHidden/>
                <w:sz w:val="28"/>
                <w:szCs w:val="28"/>
              </w:rPr>
              <w:instrText xml:space="preserve"> PAGEREF _Toc124636851 \h </w:instrText>
            </w:r>
            <w:r w:rsidR="00DF2CCF" w:rsidRPr="00DF2CCF">
              <w:rPr>
                <w:rFonts w:ascii="Times New Roman" w:hAnsi="Times New Roman" w:cs="Times New Roman"/>
                <w:noProof/>
                <w:webHidden/>
                <w:sz w:val="28"/>
                <w:szCs w:val="28"/>
              </w:rPr>
            </w:r>
            <w:r w:rsidR="00DF2CCF" w:rsidRPr="00DF2CCF">
              <w:rPr>
                <w:rFonts w:ascii="Times New Roman" w:hAnsi="Times New Roman" w:cs="Times New Roman"/>
                <w:noProof/>
                <w:webHidden/>
                <w:sz w:val="28"/>
                <w:szCs w:val="28"/>
              </w:rPr>
              <w:fldChar w:fldCharType="separate"/>
            </w:r>
            <w:r w:rsidR="00DF2CCF" w:rsidRPr="00DF2CCF">
              <w:rPr>
                <w:rFonts w:ascii="Times New Roman" w:hAnsi="Times New Roman" w:cs="Times New Roman"/>
                <w:noProof/>
                <w:webHidden/>
                <w:sz w:val="28"/>
                <w:szCs w:val="28"/>
              </w:rPr>
              <w:t>4</w:t>
            </w:r>
            <w:r w:rsidR="00DF2CCF" w:rsidRPr="00DF2CCF">
              <w:rPr>
                <w:rFonts w:ascii="Times New Roman" w:hAnsi="Times New Roman" w:cs="Times New Roman"/>
                <w:noProof/>
                <w:webHidden/>
                <w:sz w:val="28"/>
                <w:szCs w:val="28"/>
              </w:rPr>
              <w:fldChar w:fldCharType="end"/>
            </w:r>
          </w:hyperlink>
        </w:p>
        <w:p w:rsidR="00DF2CCF" w:rsidRPr="00DF2CCF" w:rsidRDefault="003E490C" w:rsidP="00DF2CCF">
          <w:pPr>
            <w:pStyle w:val="21"/>
            <w:tabs>
              <w:tab w:val="left" w:pos="660"/>
              <w:tab w:val="right" w:leader="dot" w:pos="9628"/>
            </w:tabs>
            <w:spacing w:line="360" w:lineRule="auto"/>
            <w:rPr>
              <w:rFonts w:ascii="Times New Roman" w:hAnsi="Times New Roman" w:cs="Times New Roman"/>
              <w:noProof/>
              <w:sz w:val="28"/>
              <w:szCs w:val="28"/>
            </w:rPr>
          </w:pPr>
          <w:hyperlink w:anchor="_Toc124636852" w:history="1">
            <w:r w:rsidR="00DF2CCF" w:rsidRPr="00DF2CCF">
              <w:rPr>
                <w:rStyle w:val="a8"/>
                <w:rFonts w:ascii="Times New Roman" w:hAnsi="Times New Roman" w:cs="Times New Roman"/>
                <w:noProof/>
                <w:color w:val="auto"/>
                <w:sz w:val="28"/>
                <w:szCs w:val="28"/>
              </w:rPr>
              <w:t>2.</w:t>
            </w:r>
            <w:r w:rsidR="00DF2CCF" w:rsidRPr="00DF2CCF">
              <w:rPr>
                <w:rFonts w:ascii="Times New Roman" w:hAnsi="Times New Roman" w:cs="Times New Roman"/>
                <w:noProof/>
                <w:sz w:val="28"/>
                <w:szCs w:val="28"/>
              </w:rPr>
              <w:tab/>
            </w:r>
            <w:r w:rsidR="00DF2CCF" w:rsidRPr="00DF2CCF">
              <w:rPr>
                <w:rStyle w:val="a8"/>
                <w:rFonts w:ascii="Times New Roman" w:hAnsi="Times New Roman" w:cs="Times New Roman"/>
                <w:noProof/>
                <w:color w:val="auto"/>
                <w:sz w:val="28"/>
                <w:szCs w:val="28"/>
              </w:rPr>
              <w:t>Аналитическая работа</w:t>
            </w:r>
            <w:r w:rsidR="00DF2CCF" w:rsidRPr="00DF2CCF">
              <w:rPr>
                <w:rFonts w:ascii="Times New Roman" w:hAnsi="Times New Roman" w:cs="Times New Roman"/>
                <w:noProof/>
                <w:webHidden/>
                <w:sz w:val="28"/>
                <w:szCs w:val="28"/>
              </w:rPr>
              <w:tab/>
            </w:r>
            <w:r w:rsidR="00DF2CCF" w:rsidRPr="00DF2CCF">
              <w:rPr>
                <w:rFonts w:ascii="Times New Roman" w:hAnsi="Times New Roman" w:cs="Times New Roman"/>
                <w:noProof/>
                <w:webHidden/>
                <w:sz w:val="28"/>
                <w:szCs w:val="28"/>
              </w:rPr>
              <w:fldChar w:fldCharType="begin"/>
            </w:r>
            <w:r w:rsidR="00DF2CCF" w:rsidRPr="00DF2CCF">
              <w:rPr>
                <w:rFonts w:ascii="Times New Roman" w:hAnsi="Times New Roman" w:cs="Times New Roman"/>
                <w:noProof/>
                <w:webHidden/>
                <w:sz w:val="28"/>
                <w:szCs w:val="28"/>
              </w:rPr>
              <w:instrText xml:space="preserve"> PAGEREF _Toc124636852 \h </w:instrText>
            </w:r>
            <w:r w:rsidR="00DF2CCF" w:rsidRPr="00DF2CCF">
              <w:rPr>
                <w:rFonts w:ascii="Times New Roman" w:hAnsi="Times New Roman" w:cs="Times New Roman"/>
                <w:noProof/>
                <w:webHidden/>
                <w:sz w:val="28"/>
                <w:szCs w:val="28"/>
              </w:rPr>
            </w:r>
            <w:r w:rsidR="00DF2CCF" w:rsidRPr="00DF2CCF">
              <w:rPr>
                <w:rFonts w:ascii="Times New Roman" w:hAnsi="Times New Roman" w:cs="Times New Roman"/>
                <w:noProof/>
                <w:webHidden/>
                <w:sz w:val="28"/>
                <w:szCs w:val="28"/>
              </w:rPr>
              <w:fldChar w:fldCharType="separate"/>
            </w:r>
            <w:r w:rsidR="00DF2CCF" w:rsidRPr="00DF2CCF">
              <w:rPr>
                <w:rFonts w:ascii="Times New Roman" w:hAnsi="Times New Roman" w:cs="Times New Roman"/>
                <w:noProof/>
                <w:webHidden/>
                <w:sz w:val="28"/>
                <w:szCs w:val="28"/>
              </w:rPr>
              <w:t>5</w:t>
            </w:r>
            <w:r w:rsidR="00DF2CCF" w:rsidRPr="00DF2CCF">
              <w:rPr>
                <w:rFonts w:ascii="Times New Roman" w:hAnsi="Times New Roman" w:cs="Times New Roman"/>
                <w:noProof/>
                <w:webHidden/>
                <w:sz w:val="28"/>
                <w:szCs w:val="28"/>
              </w:rPr>
              <w:fldChar w:fldCharType="end"/>
            </w:r>
          </w:hyperlink>
        </w:p>
        <w:p w:rsidR="00DF2CCF" w:rsidRPr="00DF2CCF" w:rsidRDefault="003E490C" w:rsidP="00DF2CCF">
          <w:pPr>
            <w:pStyle w:val="21"/>
            <w:tabs>
              <w:tab w:val="left" w:pos="660"/>
              <w:tab w:val="right" w:leader="dot" w:pos="9628"/>
            </w:tabs>
            <w:spacing w:line="360" w:lineRule="auto"/>
            <w:rPr>
              <w:rFonts w:ascii="Times New Roman" w:hAnsi="Times New Roman" w:cs="Times New Roman"/>
              <w:noProof/>
              <w:sz w:val="28"/>
              <w:szCs w:val="28"/>
            </w:rPr>
          </w:pPr>
          <w:hyperlink w:anchor="_Toc124636853" w:history="1">
            <w:r w:rsidR="00DF2CCF" w:rsidRPr="00DF2CCF">
              <w:rPr>
                <w:rStyle w:val="a8"/>
                <w:rFonts w:ascii="Times New Roman" w:hAnsi="Times New Roman" w:cs="Times New Roman"/>
                <w:noProof/>
                <w:color w:val="auto"/>
                <w:sz w:val="28"/>
                <w:szCs w:val="28"/>
              </w:rPr>
              <w:t>3.</w:t>
            </w:r>
            <w:r w:rsidR="00DF2CCF" w:rsidRPr="00DF2CCF">
              <w:rPr>
                <w:rFonts w:ascii="Times New Roman" w:hAnsi="Times New Roman" w:cs="Times New Roman"/>
                <w:noProof/>
                <w:sz w:val="28"/>
                <w:szCs w:val="28"/>
              </w:rPr>
              <w:tab/>
            </w:r>
            <w:r w:rsidR="00DF2CCF" w:rsidRPr="00DF2CCF">
              <w:rPr>
                <w:rStyle w:val="a8"/>
                <w:rFonts w:ascii="Times New Roman" w:hAnsi="Times New Roman" w:cs="Times New Roman"/>
                <w:noProof/>
                <w:color w:val="auto"/>
                <w:sz w:val="28"/>
                <w:szCs w:val="28"/>
              </w:rPr>
              <w:t>Физическое воплощение проекта</w:t>
            </w:r>
            <w:r w:rsidR="00DF2CCF" w:rsidRPr="00DF2CCF">
              <w:rPr>
                <w:rFonts w:ascii="Times New Roman" w:hAnsi="Times New Roman" w:cs="Times New Roman"/>
                <w:noProof/>
                <w:webHidden/>
                <w:sz w:val="28"/>
                <w:szCs w:val="28"/>
              </w:rPr>
              <w:tab/>
            </w:r>
            <w:r w:rsidR="00DF2CCF" w:rsidRPr="00DF2CCF">
              <w:rPr>
                <w:rFonts w:ascii="Times New Roman" w:hAnsi="Times New Roman" w:cs="Times New Roman"/>
                <w:noProof/>
                <w:webHidden/>
                <w:sz w:val="28"/>
                <w:szCs w:val="28"/>
              </w:rPr>
              <w:fldChar w:fldCharType="begin"/>
            </w:r>
            <w:r w:rsidR="00DF2CCF" w:rsidRPr="00DF2CCF">
              <w:rPr>
                <w:rFonts w:ascii="Times New Roman" w:hAnsi="Times New Roman" w:cs="Times New Roman"/>
                <w:noProof/>
                <w:webHidden/>
                <w:sz w:val="28"/>
                <w:szCs w:val="28"/>
              </w:rPr>
              <w:instrText xml:space="preserve"> PAGEREF _Toc124636853 \h </w:instrText>
            </w:r>
            <w:r w:rsidR="00DF2CCF" w:rsidRPr="00DF2CCF">
              <w:rPr>
                <w:rFonts w:ascii="Times New Roman" w:hAnsi="Times New Roman" w:cs="Times New Roman"/>
                <w:noProof/>
                <w:webHidden/>
                <w:sz w:val="28"/>
                <w:szCs w:val="28"/>
              </w:rPr>
            </w:r>
            <w:r w:rsidR="00DF2CCF" w:rsidRPr="00DF2CCF">
              <w:rPr>
                <w:rFonts w:ascii="Times New Roman" w:hAnsi="Times New Roman" w:cs="Times New Roman"/>
                <w:noProof/>
                <w:webHidden/>
                <w:sz w:val="28"/>
                <w:szCs w:val="28"/>
              </w:rPr>
              <w:fldChar w:fldCharType="separate"/>
            </w:r>
            <w:r w:rsidR="00DF2CCF" w:rsidRPr="00DF2CCF">
              <w:rPr>
                <w:rFonts w:ascii="Times New Roman" w:hAnsi="Times New Roman" w:cs="Times New Roman"/>
                <w:noProof/>
                <w:webHidden/>
                <w:sz w:val="28"/>
                <w:szCs w:val="28"/>
              </w:rPr>
              <w:t>5</w:t>
            </w:r>
            <w:r w:rsidR="00DF2CCF" w:rsidRPr="00DF2CCF">
              <w:rPr>
                <w:rFonts w:ascii="Times New Roman" w:hAnsi="Times New Roman" w:cs="Times New Roman"/>
                <w:noProof/>
                <w:webHidden/>
                <w:sz w:val="28"/>
                <w:szCs w:val="28"/>
              </w:rPr>
              <w:fldChar w:fldCharType="end"/>
            </w:r>
          </w:hyperlink>
        </w:p>
        <w:p w:rsidR="00DF2CCF" w:rsidRPr="00DF2CCF" w:rsidRDefault="003E490C" w:rsidP="00DF2CCF">
          <w:pPr>
            <w:pStyle w:val="21"/>
            <w:tabs>
              <w:tab w:val="left" w:pos="660"/>
              <w:tab w:val="right" w:leader="dot" w:pos="9628"/>
            </w:tabs>
            <w:spacing w:line="360" w:lineRule="auto"/>
            <w:rPr>
              <w:rFonts w:ascii="Times New Roman" w:hAnsi="Times New Roman" w:cs="Times New Roman"/>
              <w:noProof/>
              <w:sz w:val="28"/>
              <w:szCs w:val="28"/>
            </w:rPr>
          </w:pPr>
          <w:hyperlink w:anchor="_Toc124636854" w:history="1">
            <w:r w:rsidR="00DF2CCF" w:rsidRPr="00DF2CCF">
              <w:rPr>
                <w:rStyle w:val="a8"/>
                <w:rFonts w:ascii="Times New Roman" w:hAnsi="Times New Roman" w:cs="Times New Roman"/>
                <w:noProof/>
                <w:color w:val="auto"/>
                <w:sz w:val="28"/>
                <w:szCs w:val="28"/>
              </w:rPr>
              <w:t>4.</w:t>
            </w:r>
            <w:r w:rsidR="00DF2CCF" w:rsidRPr="00DF2CCF">
              <w:rPr>
                <w:rFonts w:ascii="Times New Roman" w:hAnsi="Times New Roman" w:cs="Times New Roman"/>
                <w:noProof/>
                <w:sz w:val="28"/>
                <w:szCs w:val="28"/>
              </w:rPr>
              <w:tab/>
            </w:r>
            <w:r w:rsidR="00DF2CCF" w:rsidRPr="00DF2CCF">
              <w:rPr>
                <w:rStyle w:val="a8"/>
                <w:rFonts w:ascii="Times New Roman" w:hAnsi="Times New Roman" w:cs="Times New Roman"/>
                <w:noProof/>
                <w:color w:val="auto"/>
                <w:sz w:val="28"/>
                <w:szCs w:val="28"/>
              </w:rPr>
              <w:t>Испытание проекта</w:t>
            </w:r>
            <w:r w:rsidR="00DF2CCF" w:rsidRPr="00DF2CCF">
              <w:rPr>
                <w:rFonts w:ascii="Times New Roman" w:hAnsi="Times New Roman" w:cs="Times New Roman"/>
                <w:noProof/>
                <w:webHidden/>
                <w:sz w:val="28"/>
                <w:szCs w:val="28"/>
              </w:rPr>
              <w:tab/>
            </w:r>
            <w:r w:rsidR="00DF2CCF" w:rsidRPr="00DF2CCF">
              <w:rPr>
                <w:rFonts w:ascii="Times New Roman" w:hAnsi="Times New Roman" w:cs="Times New Roman"/>
                <w:noProof/>
                <w:webHidden/>
                <w:sz w:val="28"/>
                <w:szCs w:val="28"/>
              </w:rPr>
              <w:fldChar w:fldCharType="begin"/>
            </w:r>
            <w:r w:rsidR="00DF2CCF" w:rsidRPr="00DF2CCF">
              <w:rPr>
                <w:rFonts w:ascii="Times New Roman" w:hAnsi="Times New Roman" w:cs="Times New Roman"/>
                <w:noProof/>
                <w:webHidden/>
                <w:sz w:val="28"/>
                <w:szCs w:val="28"/>
              </w:rPr>
              <w:instrText xml:space="preserve"> PAGEREF _Toc124636854 \h </w:instrText>
            </w:r>
            <w:r w:rsidR="00DF2CCF" w:rsidRPr="00DF2CCF">
              <w:rPr>
                <w:rFonts w:ascii="Times New Roman" w:hAnsi="Times New Roman" w:cs="Times New Roman"/>
                <w:noProof/>
                <w:webHidden/>
                <w:sz w:val="28"/>
                <w:szCs w:val="28"/>
              </w:rPr>
            </w:r>
            <w:r w:rsidR="00DF2CCF" w:rsidRPr="00DF2CCF">
              <w:rPr>
                <w:rFonts w:ascii="Times New Roman" w:hAnsi="Times New Roman" w:cs="Times New Roman"/>
                <w:noProof/>
                <w:webHidden/>
                <w:sz w:val="28"/>
                <w:szCs w:val="28"/>
              </w:rPr>
              <w:fldChar w:fldCharType="separate"/>
            </w:r>
            <w:r w:rsidR="00DF2CCF" w:rsidRPr="00DF2CCF">
              <w:rPr>
                <w:rFonts w:ascii="Times New Roman" w:hAnsi="Times New Roman" w:cs="Times New Roman"/>
                <w:noProof/>
                <w:webHidden/>
                <w:sz w:val="28"/>
                <w:szCs w:val="28"/>
              </w:rPr>
              <w:t>7</w:t>
            </w:r>
            <w:r w:rsidR="00DF2CCF" w:rsidRPr="00DF2CCF">
              <w:rPr>
                <w:rFonts w:ascii="Times New Roman" w:hAnsi="Times New Roman" w:cs="Times New Roman"/>
                <w:noProof/>
                <w:webHidden/>
                <w:sz w:val="28"/>
                <w:szCs w:val="28"/>
              </w:rPr>
              <w:fldChar w:fldCharType="end"/>
            </w:r>
          </w:hyperlink>
        </w:p>
        <w:p w:rsidR="00DF2CCF" w:rsidRPr="00DF2CCF" w:rsidRDefault="003E490C" w:rsidP="00DF2CCF">
          <w:pPr>
            <w:pStyle w:val="21"/>
            <w:tabs>
              <w:tab w:val="left" w:pos="660"/>
              <w:tab w:val="right" w:leader="dot" w:pos="9628"/>
            </w:tabs>
            <w:spacing w:line="360" w:lineRule="auto"/>
            <w:rPr>
              <w:rFonts w:ascii="Times New Roman" w:hAnsi="Times New Roman" w:cs="Times New Roman"/>
              <w:noProof/>
              <w:sz w:val="28"/>
              <w:szCs w:val="28"/>
            </w:rPr>
          </w:pPr>
          <w:hyperlink w:anchor="_Toc124636855" w:history="1">
            <w:r w:rsidR="00DF2CCF" w:rsidRPr="00DF2CCF">
              <w:rPr>
                <w:rStyle w:val="a8"/>
                <w:rFonts w:ascii="Times New Roman" w:hAnsi="Times New Roman" w:cs="Times New Roman"/>
                <w:noProof/>
                <w:color w:val="auto"/>
                <w:sz w:val="28"/>
                <w:szCs w:val="28"/>
              </w:rPr>
              <w:t>5.</w:t>
            </w:r>
            <w:r w:rsidR="00DF2CCF" w:rsidRPr="00DF2CCF">
              <w:rPr>
                <w:rFonts w:ascii="Times New Roman" w:hAnsi="Times New Roman" w:cs="Times New Roman"/>
                <w:noProof/>
                <w:sz w:val="28"/>
                <w:szCs w:val="28"/>
              </w:rPr>
              <w:tab/>
            </w:r>
            <w:r w:rsidR="00DF2CCF" w:rsidRPr="00DF2CCF">
              <w:rPr>
                <w:rStyle w:val="a8"/>
                <w:rFonts w:ascii="Times New Roman" w:hAnsi="Times New Roman" w:cs="Times New Roman"/>
                <w:noProof/>
                <w:color w:val="auto"/>
                <w:sz w:val="28"/>
                <w:szCs w:val="28"/>
              </w:rPr>
              <w:t>Подготовка учащихся к выступлениям на конференциях</w:t>
            </w:r>
            <w:r w:rsidR="00DF2CCF" w:rsidRPr="00DF2CCF">
              <w:rPr>
                <w:rFonts w:ascii="Times New Roman" w:hAnsi="Times New Roman" w:cs="Times New Roman"/>
                <w:noProof/>
                <w:webHidden/>
                <w:sz w:val="28"/>
                <w:szCs w:val="28"/>
              </w:rPr>
              <w:tab/>
            </w:r>
            <w:r w:rsidR="00DF2CCF" w:rsidRPr="00DF2CCF">
              <w:rPr>
                <w:rFonts w:ascii="Times New Roman" w:hAnsi="Times New Roman" w:cs="Times New Roman"/>
                <w:noProof/>
                <w:webHidden/>
                <w:sz w:val="28"/>
                <w:szCs w:val="28"/>
              </w:rPr>
              <w:fldChar w:fldCharType="begin"/>
            </w:r>
            <w:r w:rsidR="00DF2CCF" w:rsidRPr="00DF2CCF">
              <w:rPr>
                <w:rFonts w:ascii="Times New Roman" w:hAnsi="Times New Roman" w:cs="Times New Roman"/>
                <w:noProof/>
                <w:webHidden/>
                <w:sz w:val="28"/>
                <w:szCs w:val="28"/>
              </w:rPr>
              <w:instrText xml:space="preserve"> PAGEREF _Toc124636855 \h </w:instrText>
            </w:r>
            <w:r w:rsidR="00DF2CCF" w:rsidRPr="00DF2CCF">
              <w:rPr>
                <w:rFonts w:ascii="Times New Roman" w:hAnsi="Times New Roman" w:cs="Times New Roman"/>
                <w:noProof/>
                <w:webHidden/>
                <w:sz w:val="28"/>
                <w:szCs w:val="28"/>
              </w:rPr>
            </w:r>
            <w:r w:rsidR="00DF2CCF" w:rsidRPr="00DF2CCF">
              <w:rPr>
                <w:rFonts w:ascii="Times New Roman" w:hAnsi="Times New Roman" w:cs="Times New Roman"/>
                <w:noProof/>
                <w:webHidden/>
                <w:sz w:val="28"/>
                <w:szCs w:val="28"/>
              </w:rPr>
              <w:fldChar w:fldCharType="separate"/>
            </w:r>
            <w:r w:rsidR="00DF2CCF" w:rsidRPr="00DF2CCF">
              <w:rPr>
                <w:rFonts w:ascii="Times New Roman" w:hAnsi="Times New Roman" w:cs="Times New Roman"/>
                <w:noProof/>
                <w:webHidden/>
                <w:sz w:val="28"/>
                <w:szCs w:val="28"/>
              </w:rPr>
              <w:t>7</w:t>
            </w:r>
            <w:r w:rsidR="00DF2CCF" w:rsidRPr="00DF2CCF">
              <w:rPr>
                <w:rFonts w:ascii="Times New Roman" w:hAnsi="Times New Roman" w:cs="Times New Roman"/>
                <w:noProof/>
                <w:webHidden/>
                <w:sz w:val="28"/>
                <w:szCs w:val="28"/>
              </w:rPr>
              <w:fldChar w:fldCharType="end"/>
            </w:r>
          </w:hyperlink>
        </w:p>
        <w:p w:rsidR="00DF2CCF" w:rsidRPr="00DF2CCF" w:rsidRDefault="003E490C" w:rsidP="00DF2CCF">
          <w:pPr>
            <w:pStyle w:val="11"/>
            <w:tabs>
              <w:tab w:val="right" w:leader="dot" w:pos="9628"/>
            </w:tabs>
            <w:spacing w:line="360" w:lineRule="auto"/>
            <w:rPr>
              <w:rFonts w:ascii="Times New Roman" w:hAnsi="Times New Roman" w:cs="Times New Roman"/>
              <w:noProof/>
              <w:sz w:val="28"/>
              <w:szCs w:val="28"/>
            </w:rPr>
          </w:pPr>
          <w:hyperlink w:anchor="_Toc124636856" w:history="1">
            <w:r w:rsidR="00DF2CCF" w:rsidRPr="00DF2CCF">
              <w:rPr>
                <w:rStyle w:val="a8"/>
                <w:rFonts w:ascii="Times New Roman" w:hAnsi="Times New Roman" w:cs="Times New Roman"/>
                <w:noProof/>
                <w:color w:val="auto"/>
                <w:sz w:val="28"/>
                <w:szCs w:val="28"/>
              </w:rPr>
              <w:t>Вовлечение педагогического коллектива в проектную деятельность</w:t>
            </w:r>
            <w:r w:rsidR="00DF2CCF" w:rsidRPr="00DF2CCF">
              <w:rPr>
                <w:rFonts w:ascii="Times New Roman" w:hAnsi="Times New Roman" w:cs="Times New Roman"/>
                <w:noProof/>
                <w:webHidden/>
                <w:sz w:val="28"/>
                <w:szCs w:val="28"/>
              </w:rPr>
              <w:tab/>
            </w:r>
            <w:r w:rsidR="00DF2CCF" w:rsidRPr="00DF2CCF">
              <w:rPr>
                <w:rFonts w:ascii="Times New Roman" w:hAnsi="Times New Roman" w:cs="Times New Roman"/>
                <w:noProof/>
                <w:webHidden/>
                <w:sz w:val="28"/>
                <w:szCs w:val="28"/>
              </w:rPr>
              <w:fldChar w:fldCharType="begin"/>
            </w:r>
            <w:r w:rsidR="00DF2CCF" w:rsidRPr="00DF2CCF">
              <w:rPr>
                <w:rFonts w:ascii="Times New Roman" w:hAnsi="Times New Roman" w:cs="Times New Roman"/>
                <w:noProof/>
                <w:webHidden/>
                <w:sz w:val="28"/>
                <w:szCs w:val="28"/>
              </w:rPr>
              <w:instrText xml:space="preserve"> PAGEREF _Toc124636856 \h </w:instrText>
            </w:r>
            <w:r w:rsidR="00DF2CCF" w:rsidRPr="00DF2CCF">
              <w:rPr>
                <w:rFonts w:ascii="Times New Roman" w:hAnsi="Times New Roman" w:cs="Times New Roman"/>
                <w:noProof/>
                <w:webHidden/>
                <w:sz w:val="28"/>
                <w:szCs w:val="28"/>
              </w:rPr>
            </w:r>
            <w:r w:rsidR="00DF2CCF" w:rsidRPr="00DF2CCF">
              <w:rPr>
                <w:rFonts w:ascii="Times New Roman" w:hAnsi="Times New Roman" w:cs="Times New Roman"/>
                <w:noProof/>
                <w:webHidden/>
                <w:sz w:val="28"/>
                <w:szCs w:val="28"/>
              </w:rPr>
              <w:fldChar w:fldCharType="separate"/>
            </w:r>
            <w:r w:rsidR="00DF2CCF" w:rsidRPr="00DF2CCF">
              <w:rPr>
                <w:rFonts w:ascii="Times New Roman" w:hAnsi="Times New Roman" w:cs="Times New Roman"/>
                <w:noProof/>
                <w:webHidden/>
                <w:sz w:val="28"/>
                <w:szCs w:val="28"/>
              </w:rPr>
              <w:t>8</w:t>
            </w:r>
            <w:r w:rsidR="00DF2CCF" w:rsidRPr="00DF2CCF">
              <w:rPr>
                <w:rFonts w:ascii="Times New Roman" w:hAnsi="Times New Roman" w:cs="Times New Roman"/>
                <w:noProof/>
                <w:webHidden/>
                <w:sz w:val="28"/>
                <w:szCs w:val="28"/>
              </w:rPr>
              <w:fldChar w:fldCharType="end"/>
            </w:r>
          </w:hyperlink>
        </w:p>
        <w:p w:rsidR="00DF2CCF" w:rsidRPr="00DF2CCF" w:rsidRDefault="003E490C" w:rsidP="00DF2CCF">
          <w:pPr>
            <w:pStyle w:val="11"/>
            <w:tabs>
              <w:tab w:val="right" w:leader="dot" w:pos="9628"/>
            </w:tabs>
            <w:spacing w:line="360" w:lineRule="auto"/>
            <w:rPr>
              <w:rFonts w:ascii="Times New Roman" w:hAnsi="Times New Roman" w:cs="Times New Roman"/>
              <w:noProof/>
              <w:sz w:val="28"/>
              <w:szCs w:val="28"/>
            </w:rPr>
          </w:pPr>
          <w:hyperlink w:anchor="_Toc124636857" w:history="1">
            <w:r w:rsidR="00DF2CCF" w:rsidRPr="00DF2CCF">
              <w:rPr>
                <w:rStyle w:val="a8"/>
                <w:rFonts w:ascii="Times New Roman" w:hAnsi="Times New Roman" w:cs="Times New Roman"/>
                <w:noProof/>
                <w:color w:val="auto"/>
                <w:w w:val="110"/>
                <w:sz w:val="28"/>
                <w:szCs w:val="28"/>
              </w:rPr>
              <w:t>Полученные результаты</w:t>
            </w:r>
            <w:r w:rsidR="00DF2CCF" w:rsidRPr="00DF2CCF">
              <w:rPr>
                <w:rFonts w:ascii="Times New Roman" w:hAnsi="Times New Roman" w:cs="Times New Roman"/>
                <w:noProof/>
                <w:webHidden/>
                <w:sz w:val="28"/>
                <w:szCs w:val="28"/>
              </w:rPr>
              <w:tab/>
            </w:r>
            <w:r w:rsidR="00DF2CCF" w:rsidRPr="00DF2CCF">
              <w:rPr>
                <w:rFonts w:ascii="Times New Roman" w:hAnsi="Times New Roman" w:cs="Times New Roman"/>
                <w:noProof/>
                <w:webHidden/>
                <w:sz w:val="28"/>
                <w:szCs w:val="28"/>
              </w:rPr>
              <w:fldChar w:fldCharType="begin"/>
            </w:r>
            <w:r w:rsidR="00DF2CCF" w:rsidRPr="00DF2CCF">
              <w:rPr>
                <w:rFonts w:ascii="Times New Roman" w:hAnsi="Times New Roman" w:cs="Times New Roman"/>
                <w:noProof/>
                <w:webHidden/>
                <w:sz w:val="28"/>
                <w:szCs w:val="28"/>
              </w:rPr>
              <w:instrText xml:space="preserve"> PAGEREF _Toc124636857 \h </w:instrText>
            </w:r>
            <w:r w:rsidR="00DF2CCF" w:rsidRPr="00DF2CCF">
              <w:rPr>
                <w:rFonts w:ascii="Times New Roman" w:hAnsi="Times New Roman" w:cs="Times New Roman"/>
                <w:noProof/>
                <w:webHidden/>
                <w:sz w:val="28"/>
                <w:szCs w:val="28"/>
              </w:rPr>
            </w:r>
            <w:r w:rsidR="00DF2CCF" w:rsidRPr="00DF2CCF">
              <w:rPr>
                <w:rFonts w:ascii="Times New Roman" w:hAnsi="Times New Roman" w:cs="Times New Roman"/>
                <w:noProof/>
                <w:webHidden/>
                <w:sz w:val="28"/>
                <w:szCs w:val="28"/>
              </w:rPr>
              <w:fldChar w:fldCharType="separate"/>
            </w:r>
            <w:r w:rsidR="00DF2CCF" w:rsidRPr="00DF2CCF">
              <w:rPr>
                <w:rFonts w:ascii="Times New Roman" w:hAnsi="Times New Roman" w:cs="Times New Roman"/>
                <w:noProof/>
                <w:webHidden/>
                <w:sz w:val="28"/>
                <w:szCs w:val="28"/>
              </w:rPr>
              <w:t>9</w:t>
            </w:r>
            <w:r w:rsidR="00DF2CCF" w:rsidRPr="00DF2CCF">
              <w:rPr>
                <w:rFonts w:ascii="Times New Roman" w:hAnsi="Times New Roman" w:cs="Times New Roman"/>
                <w:noProof/>
                <w:webHidden/>
                <w:sz w:val="28"/>
                <w:szCs w:val="28"/>
              </w:rPr>
              <w:fldChar w:fldCharType="end"/>
            </w:r>
          </w:hyperlink>
        </w:p>
        <w:p w:rsidR="00DF2CCF" w:rsidRPr="00DF2CCF" w:rsidRDefault="003E490C" w:rsidP="00DF2CCF">
          <w:pPr>
            <w:pStyle w:val="11"/>
            <w:tabs>
              <w:tab w:val="right" w:leader="dot" w:pos="9628"/>
            </w:tabs>
            <w:spacing w:line="360" w:lineRule="auto"/>
            <w:rPr>
              <w:rFonts w:ascii="Times New Roman" w:hAnsi="Times New Roman" w:cs="Times New Roman"/>
              <w:noProof/>
              <w:sz w:val="28"/>
              <w:szCs w:val="28"/>
            </w:rPr>
          </w:pPr>
          <w:hyperlink w:anchor="_Toc124636858" w:history="1">
            <w:r w:rsidR="00DF2CCF" w:rsidRPr="00DF2CCF">
              <w:rPr>
                <w:rStyle w:val="a8"/>
                <w:rFonts w:ascii="Times New Roman" w:hAnsi="Times New Roman" w:cs="Times New Roman"/>
                <w:noProof/>
                <w:color w:val="auto"/>
                <w:w w:val="110"/>
                <w:sz w:val="28"/>
                <w:szCs w:val="28"/>
              </w:rPr>
              <w:t>Практическое</w:t>
            </w:r>
            <w:r w:rsidR="00DF2CCF" w:rsidRPr="00DF2CCF">
              <w:rPr>
                <w:rStyle w:val="a8"/>
                <w:rFonts w:ascii="Times New Roman" w:hAnsi="Times New Roman" w:cs="Times New Roman"/>
                <w:noProof/>
                <w:color w:val="auto"/>
                <w:spacing w:val="25"/>
                <w:w w:val="110"/>
                <w:sz w:val="28"/>
                <w:szCs w:val="28"/>
              </w:rPr>
              <w:t xml:space="preserve"> </w:t>
            </w:r>
            <w:r w:rsidR="00DF2CCF" w:rsidRPr="00DF2CCF">
              <w:rPr>
                <w:rStyle w:val="a8"/>
                <w:rFonts w:ascii="Times New Roman" w:hAnsi="Times New Roman" w:cs="Times New Roman"/>
                <w:noProof/>
                <w:color w:val="auto"/>
                <w:w w:val="110"/>
                <w:sz w:val="28"/>
                <w:szCs w:val="28"/>
              </w:rPr>
              <w:t>значение</w:t>
            </w:r>
            <w:r w:rsidR="00DF2CCF" w:rsidRPr="00DF2CCF">
              <w:rPr>
                <w:rFonts w:ascii="Times New Roman" w:hAnsi="Times New Roman" w:cs="Times New Roman"/>
                <w:noProof/>
                <w:webHidden/>
                <w:sz w:val="28"/>
                <w:szCs w:val="28"/>
              </w:rPr>
              <w:tab/>
            </w:r>
            <w:r w:rsidR="00DF2CCF" w:rsidRPr="00DF2CCF">
              <w:rPr>
                <w:rFonts w:ascii="Times New Roman" w:hAnsi="Times New Roman" w:cs="Times New Roman"/>
                <w:noProof/>
                <w:webHidden/>
                <w:sz w:val="28"/>
                <w:szCs w:val="28"/>
              </w:rPr>
              <w:fldChar w:fldCharType="begin"/>
            </w:r>
            <w:r w:rsidR="00DF2CCF" w:rsidRPr="00DF2CCF">
              <w:rPr>
                <w:rFonts w:ascii="Times New Roman" w:hAnsi="Times New Roman" w:cs="Times New Roman"/>
                <w:noProof/>
                <w:webHidden/>
                <w:sz w:val="28"/>
                <w:szCs w:val="28"/>
              </w:rPr>
              <w:instrText xml:space="preserve"> PAGEREF _Toc124636858 \h </w:instrText>
            </w:r>
            <w:r w:rsidR="00DF2CCF" w:rsidRPr="00DF2CCF">
              <w:rPr>
                <w:rFonts w:ascii="Times New Roman" w:hAnsi="Times New Roman" w:cs="Times New Roman"/>
                <w:noProof/>
                <w:webHidden/>
                <w:sz w:val="28"/>
                <w:szCs w:val="28"/>
              </w:rPr>
            </w:r>
            <w:r w:rsidR="00DF2CCF" w:rsidRPr="00DF2CCF">
              <w:rPr>
                <w:rFonts w:ascii="Times New Roman" w:hAnsi="Times New Roman" w:cs="Times New Roman"/>
                <w:noProof/>
                <w:webHidden/>
                <w:sz w:val="28"/>
                <w:szCs w:val="28"/>
              </w:rPr>
              <w:fldChar w:fldCharType="separate"/>
            </w:r>
            <w:r w:rsidR="00DF2CCF" w:rsidRPr="00DF2CCF">
              <w:rPr>
                <w:rFonts w:ascii="Times New Roman" w:hAnsi="Times New Roman" w:cs="Times New Roman"/>
                <w:noProof/>
                <w:webHidden/>
                <w:sz w:val="28"/>
                <w:szCs w:val="28"/>
              </w:rPr>
              <w:t>11</w:t>
            </w:r>
            <w:r w:rsidR="00DF2CCF" w:rsidRPr="00DF2CCF">
              <w:rPr>
                <w:rFonts w:ascii="Times New Roman" w:hAnsi="Times New Roman" w:cs="Times New Roman"/>
                <w:noProof/>
                <w:webHidden/>
                <w:sz w:val="28"/>
                <w:szCs w:val="28"/>
              </w:rPr>
              <w:fldChar w:fldCharType="end"/>
            </w:r>
          </w:hyperlink>
        </w:p>
        <w:p w:rsidR="00DF2CCF" w:rsidRPr="00DF2CCF" w:rsidRDefault="003E490C" w:rsidP="00DF2CCF">
          <w:pPr>
            <w:pStyle w:val="11"/>
            <w:tabs>
              <w:tab w:val="right" w:leader="dot" w:pos="9628"/>
            </w:tabs>
            <w:spacing w:line="360" w:lineRule="auto"/>
            <w:rPr>
              <w:rFonts w:ascii="Times New Roman" w:hAnsi="Times New Roman" w:cs="Times New Roman"/>
              <w:noProof/>
              <w:sz w:val="28"/>
              <w:szCs w:val="28"/>
            </w:rPr>
          </w:pPr>
          <w:hyperlink w:anchor="_Toc124636859" w:history="1">
            <w:r w:rsidR="00DF2CCF" w:rsidRPr="00DF2CCF">
              <w:rPr>
                <w:rStyle w:val="a8"/>
                <w:rFonts w:ascii="Times New Roman" w:hAnsi="Times New Roman" w:cs="Times New Roman"/>
                <w:noProof/>
                <w:color w:val="auto"/>
                <w:w w:val="110"/>
                <w:sz w:val="28"/>
                <w:szCs w:val="28"/>
              </w:rPr>
              <w:t>Перспективы дальнейшего</w:t>
            </w:r>
            <w:r w:rsidR="00DF2CCF" w:rsidRPr="00DF2CCF">
              <w:rPr>
                <w:rStyle w:val="a8"/>
                <w:rFonts w:ascii="Times New Roman" w:hAnsi="Times New Roman" w:cs="Times New Roman"/>
                <w:noProof/>
                <w:color w:val="auto"/>
                <w:spacing w:val="42"/>
                <w:w w:val="110"/>
                <w:sz w:val="28"/>
                <w:szCs w:val="28"/>
              </w:rPr>
              <w:t xml:space="preserve"> </w:t>
            </w:r>
            <w:r w:rsidR="00DF2CCF" w:rsidRPr="00DF2CCF">
              <w:rPr>
                <w:rStyle w:val="a8"/>
                <w:rFonts w:ascii="Times New Roman" w:hAnsi="Times New Roman" w:cs="Times New Roman"/>
                <w:noProof/>
                <w:color w:val="auto"/>
                <w:w w:val="110"/>
                <w:sz w:val="28"/>
                <w:szCs w:val="28"/>
              </w:rPr>
              <w:t>развития</w:t>
            </w:r>
            <w:r w:rsidR="00DF2CCF" w:rsidRPr="00DF2CCF">
              <w:rPr>
                <w:rFonts w:ascii="Times New Roman" w:hAnsi="Times New Roman" w:cs="Times New Roman"/>
                <w:noProof/>
                <w:webHidden/>
                <w:sz w:val="28"/>
                <w:szCs w:val="28"/>
              </w:rPr>
              <w:tab/>
            </w:r>
            <w:r w:rsidR="00DF2CCF" w:rsidRPr="00DF2CCF">
              <w:rPr>
                <w:rFonts w:ascii="Times New Roman" w:hAnsi="Times New Roman" w:cs="Times New Roman"/>
                <w:noProof/>
                <w:webHidden/>
                <w:sz w:val="28"/>
                <w:szCs w:val="28"/>
              </w:rPr>
              <w:fldChar w:fldCharType="begin"/>
            </w:r>
            <w:r w:rsidR="00DF2CCF" w:rsidRPr="00DF2CCF">
              <w:rPr>
                <w:rFonts w:ascii="Times New Roman" w:hAnsi="Times New Roman" w:cs="Times New Roman"/>
                <w:noProof/>
                <w:webHidden/>
                <w:sz w:val="28"/>
                <w:szCs w:val="28"/>
              </w:rPr>
              <w:instrText xml:space="preserve"> PAGEREF _Toc124636859 \h </w:instrText>
            </w:r>
            <w:r w:rsidR="00DF2CCF" w:rsidRPr="00DF2CCF">
              <w:rPr>
                <w:rFonts w:ascii="Times New Roman" w:hAnsi="Times New Roman" w:cs="Times New Roman"/>
                <w:noProof/>
                <w:webHidden/>
                <w:sz w:val="28"/>
                <w:szCs w:val="28"/>
              </w:rPr>
            </w:r>
            <w:r w:rsidR="00DF2CCF" w:rsidRPr="00DF2CCF">
              <w:rPr>
                <w:rFonts w:ascii="Times New Roman" w:hAnsi="Times New Roman" w:cs="Times New Roman"/>
                <w:noProof/>
                <w:webHidden/>
                <w:sz w:val="28"/>
                <w:szCs w:val="28"/>
              </w:rPr>
              <w:fldChar w:fldCharType="separate"/>
            </w:r>
            <w:r w:rsidR="00DF2CCF" w:rsidRPr="00DF2CCF">
              <w:rPr>
                <w:rFonts w:ascii="Times New Roman" w:hAnsi="Times New Roman" w:cs="Times New Roman"/>
                <w:noProof/>
                <w:webHidden/>
                <w:sz w:val="28"/>
                <w:szCs w:val="28"/>
              </w:rPr>
              <w:t>12</w:t>
            </w:r>
            <w:r w:rsidR="00DF2CCF" w:rsidRPr="00DF2CCF">
              <w:rPr>
                <w:rFonts w:ascii="Times New Roman" w:hAnsi="Times New Roman" w:cs="Times New Roman"/>
                <w:noProof/>
                <w:webHidden/>
                <w:sz w:val="28"/>
                <w:szCs w:val="28"/>
              </w:rPr>
              <w:fldChar w:fldCharType="end"/>
            </w:r>
          </w:hyperlink>
        </w:p>
        <w:p w:rsidR="00DF2CCF" w:rsidRDefault="00DF2CCF" w:rsidP="00DF2CCF">
          <w:pPr>
            <w:spacing w:line="360" w:lineRule="auto"/>
          </w:pPr>
          <w:r w:rsidRPr="00DF2CCF">
            <w:rPr>
              <w:rFonts w:ascii="Times New Roman" w:hAnsi="Times New Roman" w:cs="Times New Roman"/>
              <w:b/>
              <w:bCs/>
              <w:sz w:val="28"/>
              <w:szCs w:val="28"/>
            </w:rPr>
            <w:fldChar w:fldCharType="end"/>
          </w:r>
        </w:p>
      </w:sdtContent>
    </w:sdt>
    <w:p w:rsidR="007A7FE0" w:rsidRPr="007A7FE0" w:rsidRDefault="007A7FE0" w:rsidP="007A7FE0">
      <w:pPr>
        <w:spacing w:line="360" w:lineRule="auto"/>
        <w:ind w:firstLine="709"/>
        <w:jc w:val="both"/>
        <w:rPr>
          <w:rFonts w:ascii="Times New Roman" w:hAnsi="Times New Roman" w:cs="Times New Roman"/>
          <w:b/>
          <w:i/>
          <w:color w:val="212529"/>
          <w:sz w:val="28"/>
          <w:szCs w:val="28"/>
          <w:shd w:val="clear" w:color="auto" w:fill="FFFFFF"/>
        </w:rPr>
      </w:pPr>
    </w:p>
    <w:p w:rsidR="004C589D" w:rsidRDefault="004C589D">
      <w:pPr>
        <w:rPr>
          <w:rFonts w:ascii="Times New Roman" w:eastAsiaTheme="majorEastAsia" w:hAnsi="Times New Roman" w:cs="Times New Roman"/>
          <w:color w:val="FF0000"/>
          <w:sz w:val="28"/>
          <w:szCs w:val="28"/>
          <w:shd w:val="clear" w:color="auto" w:fill="FFFFFF"/>
        </w:rPr>
      </w:pPr>
      <w:r>
        <w:rPr>
          <w:rFonts w:ascii="Times New Roman" w:hAnsi="Times New Roman" w:cs="Times New Roman"/>
          <w:color w:val="FF0000"/>
          <w:sz w:val="28"/>
          <w:szCs w:val="28"/>
          <w:shd w:val="clear" w:color="auto" w:fill="FFFFFF"/>
        </w:rPr>
        <w:br w:type="page"/>
      </w:r>
    </w:p>
    <w:p w:rsidR="007B562C" w:rsidRPr="007A7FE0" w:rsidRDefault="007B562C" w:rsidP="00134AF1">
      <w:pPr>
        <w:pStyle w:val="1"/>
        <w:ind w:firstLine="709"/>
      </w:pPr>
      <w:bookmarkStart w:id="1" w:name="_Toc124636847"/>
      <w:r w:rsidRPr="007A7FE0">
        <w:lastRenderedPageBreak/>
        <w:t>Описание основных этапов реализации практики</w:t>
      </w:r>
      <w:bookmarkEnd w:id="1"/>
    </w:p>
    <w:p w:rsidR="007B562C" w:rsidRPr="00693EAD" w:rsidRDefault="007B562C" w:rsidP="004C0B83">
      <w:pPr>
        <w:spacing w:line="360" w:lineRule="auto"/>
        <w:ind w:firstLine="709"/>
        <w:jc w:val="both"/>
        <w:rPr>
          <w:rFonts w:ascii="Times New Roman" w:hAnsi="Times New Roman" w:cs="Times New Roman"/>
          <w:b/>
          <w:w w:val="110"/>
          <w:sz w:val="28"/>
          <w:szCs w:val="28"/>
        </w:rPr>
      </w:pPr>
      <w:bookmarkStart w:id="2" w:name="_Toc124636848"/>
      <w:r w:rsidRPr="007A7FE0">
        <w:rPr>
          <w:rStyle w:val="20"/>
        </w:rPr>
        <w:t>Цель</w:t>
      </w:r>
      <w:bookmarkEnd w:id="2"/>
      <w:r w:rsidRPr="007A7FE0">
        <w:rPr>
          <w:rStyle w:val="20"/>
        </w:rPr>
        <w:t xml:space="preserve"> </w:t>
      </w:r>
      <w:r w:rsidRPr="00693EAD">
        <w:rPr>
          <w:rFonts w:ascii="Times New Roman" w:hAnsi="Times New Roman" w:cs="Times New Roman"/>
          <w:w w:val="110"/>
          <w:sz w:val="28"/>
          <w:szCs w:val="28"/>
        </w:rPr>
        <w:t>– повышение качества проектной деятельности в Инженерном классе используя опыт подготовки</w:t>
      </w:r>
      <w:r w:rsidRPr="00693EAD">
        <w:rPr>
          <w:rFonts w:ascii="Times New Roman" w:hAnsi="Times New Roman" w:cs="Times New Roman"/>
          <w:color w:val="212529"/>
          <w:sz w:val="28"/>
          <w:szCs w:val="28"/>
          <w:shd w:val="clear" w:color="auto" w:fill="FFFFFF"/>
        </w:rPr>
        <w:t xml:space="preserve"> команд чемпионата профессионального мастерства города Москвы "Московские мастера" по стандартам </w:t>
      </w:r>
      <w:proofErr w:type="spellStart"/>
      <w:r w:rsidRPr="00693EAD">
        <w:rPr>
          <w:rFonts w:ascii="Times New Roman" w:hAnsi="Times New Roman" w:cs="Times New Roman"/>
          <w:color w:val="212529"/>
          <w:sz w:val="28"/>
          <w:szCs w:val="28"/>
          <w:shd w:val="clear" w:color="auto" w:fill="FFFFFF"/>
        </w:rPr>
        <w:t>WorldSkills</w:t>
      </w:r>
      <w:proofErr w:type="spellEnd"/>
      <w:r w:rsidRPr="00693EAD">
        <w:rPr>
          <w:rFonts w:ascii="Times New Roman" w:hAnsi="Times New Roman" w:cs="Times New Roman"/>
          <w:color w:val="212529"/>
          <w:sz w:val="28"/>
          <w:szCs w:val="28"/>
          <w:shd w:val="clear" w:color="auto" w:fill="FFFFFF"/>
        </w:rPr>
        <w:t xml:space="preserve"> </w:t>
      </w:r>
      <w:proofErr w:type="spellStart"/>
      <w:r w:rsidRPr="00693EAD">
        <w:rPr>
          <w:rFonts w:ascii="Times New Roman" w:hAnsi="Times New Roman" w:cs="Times New Roman"/>
          <w:color w:val="212529"/>
          <w:sz w:val="28"/>
          <w:szCs w:val="28"/>
          <w:shd w:val="clear" w:color="auto" w:fill="FFFFFF"/>
        </w:rPr>
        <w:t>Russia</w:t>
      </w:r>
      <w:proofErr w:type="spellEnd"/>
    </w:p>
    <w:p w:rsidR="007B562C" w:rsidRPr="00693EAD" w:rsidRDefault="007B562C" w:rsidP="007A7FE0">
      <w:pPr>
        <w:pStyle w:val="2"/>
        <w:ind w:firstLine="709"/>
        <w:rPr>
          <w:w w:val="110"/>
        </w:rPr>
      </w:pPr>
      <w:bookmarkStart w:id="3" w:name="_Toc124636849"/>
      <w:r w:rsidRPr="00693EAD">
        <w:rPr>
          <w:w w:val="110"/>
        </w:rPr>
        <w:t>Задачи</w:t>
      </w:r>
      <w:r w:rsidRPr="00693EAD">
        <w:rPr>
          <w:spacing w:val="12"/>
          <w:w w:val="110"/>
        </w:rPr>
        <w:t xml:space="preserve"> </w:t>
      </w:r>
      <w:r w:rsidRPr="00693EAD">
        <w:rPr>
          <w:w w:val="110"/>
        </w:rPr>
        <w:t>практики:</w:t>
      </w:r>
      <w:bookmarkEnd w:id="3"/>
    </w:p>
    <w:p w:rsidR="007B562C" w:rsidRPr="00693EAD" w:rsidRDefault="007B562C" w:rsidP="004C0B83">
      <w:pPr>
        <w:pStyle w:val="a3"/>
        <w:numPr>
          <w:ilvl w:val="0"/>
          <w:numId w:val="1"/>
        </w:numPr>
        <w:spacing w:line="360" w:lineRule="auto"/>
        <w:ind w:left="0" w:firstLine="709"/>
        <w:jc w:val="both"/>
        <w:rPr>
          <w:rFonts w:ascii="Times New Roman" w:hAnsi="Times New Roman" w:cs="Times New Roman"/>
          <w:bCs/>
          <w:color w:val="333333"/>
          <w:sz w:val="28"/>
          <w:szCs w:val="28"/>
          <w:shd w:val="clear" w:color="auto" w:fill="FFFFFF"/>
        </w:rPr>
      </w:pPr>
      <w:r w:rsidRPr="00693EAD">
        <w:rPr>
          <w:rFonts w:ascii="Times New Roman" w:hAnsi="Times New Roman" w:cs="Times New Roman"/>
          <w:bCs/>
          <w:color w:val="333333"/>
          <w:sz w:val="28"/>
          <w:szCs w:val="28"/>
          <w:shd w:val="clear" w:color="auto" w:fill="FFFFFF"/>
        </w:rPr>
        <w:t>Изменение подхода к разработке и созданию проекта</w:t>
      </w:r>
    </w:p>
    <w:p w:rsidR="007B562C" w:rsidRPr="00693EAD" w:rsidRDefault="007B562C" w:rsidP="004C0B83">
      <w:pPr>
        <w:pStyle w:val="a3"/>
        <w:numPr>
          <w:ilvl w:val="0"/>
          <w:numId w:val="1"/>
        </w:numPr>
        <w:spacing w:line="360" w:lineRule="auto"/>
        <w:ind w:left="0" w:firstLine="709"/>
        <w:jc w:val="both"/>
        <w:rPr>
          <w:rFonts w:ascii="Times New Roman" w:hAnsi="Times New Roman" w:cs="Times New Roman"/>
          <w:bCs/>
          <w:color w:val="333333"/>
          <w:sz w:val="28"/>
          <w:szCs w:val="28"/>
          <w:shd w:val="clear" w:color="auto" w:fill="FFFFFF"/>
        </w:rPr>
      </w:pPr>
      <w:r w:rsidRPr="00693EAD">
        <w:rPr>
          <w:rFonts w:ascii="Times New Roman" w:hAnsi="Times New Roman" w:cs="Times New Roman"/>
          <w:bCs/>
          <w:color w:val="333333"/>
          <w:sz w:val="28"/>
          <w:szCs w:val="28"/>
          <w:shd w:val="clear" w:color="auto" w:fill="FFFFFF"/>
        </w:rPr>
        <w:t>Вовлечение педагогического коллектива в проектную деятельность</w:t>
      </w:r>
    </w:p>
    <w:p w:rsidR="007B562C" w:rsidRPr="00693EAD" w:rsidRDefault="007B562C" w:rsidP="004C0B83">
      <w:pPr>
        <w:pStyle w:val="a3"/>
        <w:numPr>
          <w:ilvl w:val="0"/>
          <w:numId w:val="1"/>
        </w:numPr>
        <w:spacing w:line="360" w:lineRule="auto"/>
        <w:ind w:left="0" w:firstLine="709"/>
        <w:jc w:val="both"/>
        <w:rPr>
          <w:rFonts w:ascii="Times New Roman" w:hAnsi="Times New Roman" w:cs="Times New Roman"/>
          <w:bCs/>
          <w:color w:val="333333"/>
          <w:sz w:val="28"/>
          <w:szCs w:val="28"/>
          <w:shd w:val="clear" w:color="auto" w:fill="FFFFFF"/>
        </w:rPr>
      </w:pPr>
      <w:r w:rsidRPr="00693EAD">
        <w:rPr>
          <w:rFonts w:ascii="Times New Roman" w:hAnsi="Times New Roman" w:cs="Times New Roman"/>
          <w:bCs/>
          <w:color w:val="333333"/>
          <w:sz w:val="28"/>
          <w:szCs w:val="28"/>
          <w:shd w:val="clear" w:color="auto" w:fill="FFFFFF"/>
        </w:rPr>
        <w:t>Повышение компетентности научных руководителей</w:t>
      </w:r>
    </w:p>
    <w:p w:rsidR="007B562C" w:rsidRPr="00693EAD" w:rsidRDefault="007B562C" w:rsidP="004C0B83">
      <w:pPr>
        <w:pStyle w:val="a3"/>
        <w:numPr>
          <w:ilvl w:val="0"/>
          <w:numId w:val="1"/>
        </w:numPr>
        <w:spacing w:line="360" w:lineRule="auto"/>
        <w:ind w:left="0" w:firstLine="709"/>
        <w:jc w:val="both"/>
        <w:rPr>
          <w:rFonts w:ascii="Times New Roman" w:hAnsi="Times New Roman" w:cs="Times New Roman"/>
          <w:bCs/>
          <w:color w:val="333333"/>
          <w:sz w:val="28"/>
          <w:szCs w:val="28"/>
          <w:shd w:val="clear" w:color="auto" w:fill="FFFFFF"/>
        </w:rPr>
      </w:pPr>
      <w:r w:rsidRPr="00693EAD">
        <w:rPr>
          <w:rFonts w:ascii="Times New Roman" w:hAnsi="Times New Roman" w:cs="Times New Roman"/>
          <w:bCs/>
          <w:color w:val="333333"/>
          <w:sz w:val="28"/>
          <w:szCs w:val="28"/>
          <w:shd w:val="clear" w:color="auto" w:fill="FFFFFF"/>
        </w:rPr>
        <w:t>Вовлечение большего количества учащихся в проектную деятельность</w:t>
      </w:r>
    </w:p>
    <w:p w:rsidR="007B562C" w:rsidRPr="00693EAD" w:rsidRDefault="007B562C" w:rsidP="004C0B83">
      <w:pPr>
        <w:pStyle w:val="a3"/>
        <w:numPr>
          <w:ilvl w:val="0"/>
          <w:numId w:val="1"/>
        </w:numPr>
        <w:spacing w:line="360" w:lineRule="auto"/>
        <w:ind w:left="0" w:firstLine="709"/>
        <w:jc w:val="both"/>
        <w:rPr>
          <w:rFonts w:ascii="Times New Roman" w:hAnsi="Times New Roman" w:cs="Times New Roman"/>
          <w:bCs/>
          <w:color w:val="333333"/>
          <w:sz w:val="28"/>
          <w:szCs w:val="28"/>
          <w:shd w:val="clear" w:color="auto" w:fill="FFFFFF"/>
        </w:rPr>
      </w:pPr>
      <w:r w:rsidRPr="00693EAD">
        <w:rPr>
          <w:rFonts w:ascii="Times New Roman" w:hAnsi="Times New Roman" w:cs="Times New Roman"/>
          <w:bCs/>
          <w:color w:val="333333"/>
          <w:sz w:val="28"/>
          <w:szCs w:val="28"/>
          <w:shd w:val="clear" w:color="auto" w:fill="FFFFFF"/>
        </w:rPr>
        <w:t>Мотивирование учащихся на создание качественных проектов</w:t>
      </w:r>
    </w:p>
    <w:p w:rsidR="007B562C" w:rsidRPr="00693EAD" w:rsidRDefault="007B562C" w:rsidP="004C0B83">
      <w:pPr>
        <w:pStyle w:val="a3"/>
        <w:numPr>
          <w:ilvl w:val="0"/>
          <w:numId w:val="1"/>
        </w:numPr>
        <w:spacing w:line="360" w:lineRule="auto"/>
        <w:ind w:left="0" w:firstLine="709"/>
        <w:jc w:val="both"/>
        <w:rPr>
          <w:rFonts w:ascii="Times New Roman" w:hAnsi="Times New Roman" w:cs="Times New Roman"/>
          <w:bCs/>
          <w:color w:val="333333"/>
          <w:sz w:val="28"/>
          <w:szCs w:val="28"/>
          <w:shd w:val="clear" w:color="auto" w:fill="FFFFFF"/>
        </w:rPr>
      </w:pPr>
      <w:r w:rsidRPr="00693EAD">
        <w:rPr>
          <w:rFonts w:ascii="Times New Roman" w:hAnsi="Times New Roman" w:cs="Times New Roman"/>
          <w:bCs/>
          <w:color w:val="333333"/>
          <w:sz w:val="28"/>
          <w:szCs w:val="28"/>
          <w:shd w:val="clear" w:color="auto" w:fill="FFFFFF"/>
        </w:rPr>
        <w:t>Анализ результатов выступления учащихся на московских и всероссийских конференциях</w:t>
      </w:r>
    </w:p>
    <w:p w:rsidR="007B562C" w:rsidRPr="00693EAD" w:rsidRDefault="007B562C" w:rsidP="004C0B83">
      <w:pPr>
        <w:spacing w:line="360" w:lineRule="auto"/>
        <w:ind w:firstLine="709"/>
        <w:jc w:val="both"/>
        <w:rPr>
          <w:rFonts w:ascii="Times New Roman" w:hAnsi="Times New Roman" w:cs="Times New Roman"/>
          <w:b/>
          <w:sz w:val="28"/>
          <w:szCs w:val="28"/>
        </w:rPr>
      </w:pPr>
    </w:p>
    <w:p w:rsidR="007B562C" w:rsidRPr="00693EAD" w:rsidRDefault="007B562C" w:rsidP="004C0B83">
      <w:pPr>
        <w:spacing w:line="360" w:lineRule="auto"/>
        <w:ind w:firstLine="709"/>
        <w:jc w:val="both"/>
        <w:rPr>
          <w:rFonts w:ascii="Times New Roman" w:hAnsi="Times New Roman" w:cs="Times New Roman"/>
          <w:b/>
          <w:sz w:val="28"/>
          <w:szCs w:val="28"/>
        </w:rPr>
      </w:pPr>
      <w:r w:rsidRPr="00693EAD">
        <w:rPr>
          <w:rFonts w:ascii="Times New Roman" w:hAnsi="Times New Roman" w:cs="Times New Roman"/>
          <w:b/>
          <w:sz w:val="28"/>
          <w:szCs w:val="28"/>
        </w:rPr>
        <w:br w:type="page"/>
      </w:r>
    </w:p>
    <w:p w:rsidR="00110016" w:rsidRPr="00693EAD" w:rsidRDefault="00110016" w:rsidP="00134AF1">
      <w:pPr>
        <w:pStyle w:val="2"/>
        <w:ind w:firstLine="709"/>
      </w:pPr>
      <w:bookmarkStart w:id="4" w:name="_Toc124636850"/>
      <w:r w:rsidRPr="00693EAD">
        <w:lastRenderedPageBreak/>
        <w:t>Изменение подхода к разработке и созданию проекта</w:t>
      </w:r>
      <w:bookmarkEnd w:id="4"/>
    </w:p>
    <w:p w:rsidR="00110016" w:rsidRPr="00693EAD" w:rsidRDefault="00110016" w:rsidP="004C0B83">
      <w:pPr>
        <w:spacing w:line="360" w:lineRule="auto"/>
        <w:ind w:firstLine="709"/>
        <w:jc w:val="both"/>
        <w:rPr>
          <w:rFonts w:ascii="Times New Roman" w:hAnsi="Times New Roman" w:cs="Times New Roman"/>
          <w:sz w:val="28"/>
          <w:szCs w:val="28"/>
        </w:rPr>
      </w:pPr>
      <w:r w:rsidRPr="00693EAD">
        <w:rPr>
          <w:rFonts w:ascii="Times New Roman" w:hAnsi="Times New Roman" w:cs="Times New Roman"/>
          <w:sz w:val="28"/>
          <w:szCs w:val="28"/>
        </w:rPr>
        <w:t>Проектная деятельность является важной частью учебного процесса в техническом образовании. В процессе реализации проекта, обучающиеся развивают и систематизируют все знания, полученные в ходе «классического» образования.</w:t>
      </w:r>
    </w:p>
    <w:p w:rsidR="006351E6" w:rsidRPr="00693EAD" w:rsidRDefault="006351E6" w:rsidP="004C0B83">
      <w:pPr>
        <w:spacing w:line="360" w:lineRule="auto"/>
        <w:ind w:firstLine="709"/>
        <w:jc w:val="both"/>
        <w:rPr>
          <w:rFonts w:ascii="Times New Roman" w:hAnsi="Times New Roman" w:cs="Times New Roman"/>
          <w:sz w:val="28"/>
          <w:szCs w:val="28"/>
        </w:rPr>
      </w:pPr>
      <w:r w:rsidRPr="00693EAD">
        <w:rPr>
          <w:rFonts w:ascii="Times New Roman" w:hAnsi="Times New Roman" w:cs="Times New Roman"/>
          <w:sz w:val="28"/>
          <w:szCs w:val="28"/>
        </w:rPr>
        <w:t>Для повышения качества проектной деятельности мы решили внести четкий регламент для каждого из этапов реализации проектной деятельности. Далее мы подробно расскажем о каждом этапе и регламента в них.</w:t>
      </w:r>
    </w:p>
    <w:p w:rsidR="006351E6" w:rsidRPr="00693EAD" w:rsidRDefault="006351E6" w:rsidP="004C0B83">
      <w:pPr>
        <w:spacing w:line="360" w:lineRule="auto"/>
        <w:ind w:firstLine="709"/>
        <w:jc w:val="both"/>
        <w:rPr>
          <w:rFonts w:ascii="Times New Roman" w:hAnsi="Times New Roman" w:cs="Times New Roman"/>
          <w:sz w:val="28"/>
          <w:szCs w:val="28"/>
        </w:rPr>
      </w:pPr>
      <w:r w:rsidRPr="00693EAD">
        <w:rPr>
          <w:rFonts w:ascii="Times New Roman" w:hAnsi="Times New Roman" w:cs="Times New Roman"/>
          <w:sz w:val="28"/>
          <w:szCs w:val="28"/>
        </w:rPr>
        <w:t>По нашему мнению, любой проект можно разделить на следующие этапы:</w:t>
      </w:r>
    </w:p>
    <w:p w:rsidR="006351E6" w:rsidRPr="007A7FE0" w:rsidRDefault="00DC5614" w:rsidP="00506DBD">
      <w:pPr>
        <w:pStyle w:val="2"/>
        <w:numPr>
          <w:ilvl w:val="0"/>
          <w:numId w:val="18"/>
        </w:numPr>
        <w:spacing w:line="360" w:lineRule="auto"/>
        <w:ind w:firstLine="414"/>
      </w:pPr>
      <w:bookmarkStart w:id="5" w:name="_Toc124636851"/>
      <w:r w:rsidRPr="007A7FE0">
        <w:t>Постановка целей и задач</w:t>
      </w:r>
      <w:r w:rsidR="006351E6" w:rsidRPr="007A7FE0">
        <w:t>.</w:t>
      </w:r>
      <w:bookmarkEnd w:id="5"/>
    </w:p>
    <w:p w:rsidR="006351E6" w:rsidRPr="00693EAD" w:rsidRDefault="006351E6" w:rsidP="004C0B83">
      <w:pPr>
        <w:spacing w:line="360" w:lineRule="auto"/>
        <w:ind w:firstLine="709"/>
        <w:jc w:val="both"/>
        <w:rPr>
          <w:rFonts w:ascii="Times New Roman" w:hAnsi="Times New Roman" w:cs="Times New Roman"/>
          <w:sz w:val="28"/>
          <w:szCs w:val="28"/>
        </w:rPr>
      </w:pPr>
      <w:r w:rsidRPr="00693EAD">
        <w:rPr>
          <w:rFonts w:ascii="Times New Roman" w:hAnsi="Times New Roman" w:cs="Times New Roman"/>
          <w:sz w:val="28"/>
          <w:szCs w:val="28"/>
        </w:rPr>
        <w:t>И тут мы сталкиваемся с тем, что проектанты не всегда могут правильно сформулировать для себя тему проекта. Чаще всего таких причин несколько:</w:t>
      </w:r>
    </w:p>
    <w:p w:rsidR="006351E6" w:rsidRPr="00693EAD" w:rsidRDefault="006351E6" w:rsidP="004C0B83">
      <w:pPr>
        <w:pStyle w:val="a3"/>
        <w:numPr>
          <w:ilvl w:val="2"/>
          <w:numId w:val="11"/>
        </w:numPr>
        <w:spacing w:line="360" w:lineRule="auto"/>
        <w:ind w:left="0" w:firstLine="709"/>
        <w:jc w:val="both"/>
        <w:rPr>
          <w:rFonts w:ascii="Times New Roman" w:hAnsi="Times New Roman" w:cs="Times New Roman"/>
          <w:sz w:val="28"/>
          <w:szCs w:val="28"/>
        </w:rPr>
      </w:pPr>
      <w:r w:rsidRPr="00693EAD">
        <w:rPr>
          <w:rFonts w:ascii="Times New Roman" w:hAnsi="Times New Roman" w:cs="Times New Roman"/>
          <w:sz w:val="28"/>
          <w:szCs w:val="28"/>
        </w:rPr>
        <w:t>невозможность проектанта представить для себя целостность (завершённость) своего проекта.</w:t>
      </w:r>
    </w:p>
    <w:p w:rsidR="006351E6" w:rsidRPr="00693EAD" w:rsidRDefault="006351E6" w:rsidP="004C0B83">
      <w:pPr>
        <w:pStyle w:val="a3"/>
        <w:numPr>
          <w:ilvl w:val="2"/>
          <w:numId w:val="11"/>
        </w:numPr>
        <w:spacing w:line="360" w:lineRule="auto"/>
        <w:ind w:left="0" w:firstLine="709"/>
        <w:jc w:val="both"/>
        <w:rPr>
          <w:rFonts w:ascii="Times New Roman" w:hAnsi="Times New Roman" w:cs="Times New Roman"/>
          <w:sz w:val="28"/>
          <w:szCs w:val="28"/>
        </w:rPr>
      </w:pPr>
      <w:r w:rsidRPr="00693EAD">
        <w:rPr>
          <w:rFonts w:ascii="Times New Roman" w:hAnsi="Times New Roman" w:cs="Times New Roman"/>
          <w:sz w:val="28"/>
          <w:szCs w:val="28"/>
        </w:rPr>
        <w:t>Неверно поставлены цели и задачи для финального продукта</w:t>
      </w:r>
    </w:p>
    <w:p w:rsidR="006351E6" w:rsidRPr="00693EAD" w:rsidRDefault="006351E6" w:rsidP="004C0B83">
      <w:pPr>
        <w:spacing w:line="360" w:lineRule="auto"/>
        <w:ind w:firstLine="709"/>
        <w:jc w:val="both"/>
        <w:rPr>
          <w:rFonts w:ascii="Times New Roman" w:hAnsi="Times New Roman" w:cs="Times New Roman"/>
          <w:sz w:val="28"/>
          <w:szCs w:val="28"/>
        </w:rPr>
      </w:pPr>
      <w:r w:rsidRPr="00693EAD">
        <w:rPr>
          <w:rFonts w:ascii="Times New Roman" w:hAnsi="Times New Roman" w:cs="Times New Roman"/>
          <w:sz w:val="28"/>
          <w:szCs w:val="28"/>
        </w:rPr>
        <w:t>Из чемпионатного опыта нам очень пригождаются навыки планирования. Проектант в свободной форме заполняя чек-лис, состоящий из следующих вопросов:</w:t>
      </w:r>
    </w:p>
    <w:p w:rsidR="006351E6" w:rsidRPr="00693EAD" w:rsidRDefault="006351E6" w:rsidP="004C0B83">
      <w:pPr>
        <w:pStyle w:val="a3"/>
        <w:numPr>
          <w:ilvl w:val="0"/>
          <w:numId w:val="5"/>
        </w:numPr>
        <w:spacing w:line="360" w:lineRule="auto"/>
        <w:ind w:left="0" w:firstLine="709"/>
        <w:jc w:val="both"/>
        <w:rPr>
          <w:rFonts w:ascii="Times New Roman" w:hAnsi="Times New Roman" w:cs="Times New Roman"/>
          <w:sz w:val="28"/>
          <w:szCs w:val="28"/>
        </w:rPr>
      </w:pPr>
      <w:r w:rsidRPr="00693EAD">
        <w:rPr>
          <w:rFonts w:ascii="Times New Roman" w:hAnsi="Times New Roman" w:cs="Times New Roman"/>
          <w:sz w:val="28"/>
          <w:szCs w:val="28"/>
        </w:rPr>
        <w:t>Для чего мы делаем проект (актуальность проекта)</w:t>
      </w:r>
    </w:p>
    <w:p w:rsidR="006351E6" w:rsidRPr="00693EAD" w:rsidRDefault="006351E6" w:rsidP="004C0B83">
      <w:pPr>
        <w:pStyle w:val="a3"/>
        <w:numPr>
          <w:ilvl w:val="0"/>
          <w:numId w:val="5"/>
        </w:numPr>
        <w:spacing w:line="360" w:lineRule="auto"/>
        <w:ind w:left="0" w:firstLine="709"/>
        <w:jc w:val="both"/>
        <w:rPr>
          <w:rFonts w:ascii="Times New Roman" w:hAnsi="Times New Roman" w:cs="Times New Roman"/>
          <w:sz w:val="28"/>
          <w:szCs w:val="28"/>
        </w:rPr>
      </w:pPr>
      <w:r w:rsidRPr="00693EAD">
        <w:rPr>
          <w:rFonts w:ascii="Times New Roman" w:hAnsi="Times New Roman" w:cs="Times New Roman"/>
          <w:sz w:val="28"/>
          <w:szCs w:val="28"/>
        </w:rPr>
        <w:t>Какие основные цели будет выполнять выполненный вами проект</w:t>
      </w:r>
    </w:p>
    <w:p w:rsidR="006351E6" w:rsidRPr="00693EAD" w:rsidRDefault="006351E6" w:rsidP="004C0B83">
      <w:pPr>
        <w:pStyle w:val="a3"/>
        <w:numPr>
          <w:ilvl w:val="0"/>
          <w:numId w:val="5"/>
        </w:numPr>
        <w:spacing w:line="360" w:lineRule="auto"/>
        <w:ind w:left="0" w:firstLine="709"/>
        <w:jc w:val="both"/>
        <w:rPr>
          <w:rFonts w:ascii="Times New Roman" w:hAnsi="Times New Roman" w:cs="Times New Roman"/>
          <w:sz w:val="28"/>
          <w:szCs w:val="28"/>
        </w:rPr>
      </w:pPr>
      <w:r w:rsidRPr="00693EAD">
        <w:rPr>
          <w:rFonts w:ascii="Times New Roman" w:hAnsi="Times New Roman" w:cs="Times New Roman"/>
          <w:sz w:val="28"/>
          <w:szCs w:val="28"/>
        </w:rPr>
        <w:t>Из каких компонентов он будет состоять? (электрические модули, программная часть, элементы конструкции)</w:t>
      </w:r>
    </w:p>
    <w:p w:rsidR="006351E6" w:rsidRPr="00693EAD" w:rsidRDefault="006351E6" w:rsidP="004C0B83">
      <w:pPr>
        <w:pStyle w:val="a3"/>
        <w:numPr>
          <w:ilvl w:val="0"/>
          <w:numId w:val="5"/>
        </w:numPr>
        <w:spacing w:line="360" w:lineRule="auto"/>
        <w:ind w:left="0" w:firstLine="709"/>
        <w:jc w:val="both"/>
        <w:rPr>
          <w:rFonts w:ascii="Times New Roman" w:hAnsi="Times New Roman" w:cs="Times New Roman"/>
          <w:sz w:val="28"/>
          <w:szCs w:val="28"/>
        </w:rPr>
      </w:pPr>
      <w:r w:rsidRPr="00693EAD">
        <w:rPr>
          <w:rFonts w:ascii="Times New Roman" w:hAnsi="Times New Roman" w:cs="Times New Roman"/>
          <w:sz w:val="28"/>
          <w:szCs w:val="28"/>
        </w:rPr>
        <w:t>Логика функционирования проекта</w:t>
      </w:r>
    </w:p>
    <w:p w:rsidR="006351E6" w:rsidRPr="00693EAD" w:rsidRDefault="006351E6" w:rsidP="004C0B83">
      <w:pPr>
        <w:pStyle w:val="a3"/>
        <w:numPr>
          <w:ilvl w:val="0"/>
          <w:numId w:val="5"/>
        </w:numPr>
        <w:spacing w:line="360" w:lineRule="auto"/>
        <w:ind w:left="0" w:firstLine="709"/>
        <w:jc w:val="both"/>
        <w:rPr>
          <w:rFonts w:ascii="Times New Roman" w:hAnsi="Times New Roman" w:cs="Times New Roman"/>
          <w:sz w:val="28"/>
          <w:szCs w:val="28"/>
        </w:rPr>
      </w:pPr>
      <w:r w:rsidRPr="00693EAD">
        <w:rPr>
          <w:rFonts w:ascii="Times New Roman" w:hAnsi="Times New Roman" w:cs="Times New Roman"/>
          <w:sz w:val="28"/>
          <w:szCs w:val="28"/>
        </w:rPr>
        <w:t>Какие знания для реализации проекта имеются?</w:t>
      </w:r>
    </w:p>
    <w:p w:rsidR="006351E6" w:rsidRPr="00693EAD" w:rsidRDefault="006351E6" w:rsidP="004C0B83">
      <w:pPr>
        <w:pStyle w:val="a3"/>
        <w:numPr>
          <w:ilvl w:val="0"/>
          <w:numId w:val="5"/>
        </w:numPr>
        <w:spacing w:line="360" w:lineRule="auto"/>
        <w:ind w:left="0" w:firstLine="709"/>
        <w:jc w:val="both"/>
        <w:rPr>
          <w:rFonts w:ascii="Times New Roman" w:hAnsi="Times New Roman" w:cs="Times New Roman"/>
          <w:sz w:val="28"/>
          <w:szCs w:val="28"/>
        </w:rPr>
      </w:pPr>
      <w:r w:rsidRPr="00693EAD">
        <w:rPr>
          <w:rFonts w:ascii="Times New Roman" w:hAnsi="Times New Roman" w:cs="Times New Roman"/>
          <w:sz w:val="28"/>
          <w:szCs w:val="28"/>
        </w:rPr>
        <w:t>Какие знания для реализации проекта нужно будет получить?</w:t>
      </w:r>
    </w:p>
    <w:p w:rsidR="006351E6" w:rsidRPr="00693EAD" w:rsidRDefault="006351E6" w:rsidP="004C0B83">
      <w:pPr>
        <w:spacing w:line="360" w:lineRule="auto"/>
        <w:ind w:firstLine="709"/>
        <w:jc w:val="both"/>
        <w:rPr>
          <w:rFonts w:ascii="Times New Roman" w:hAnsi="Times New Roman" w:cs="Times New Roman"/>
          <w:sz w:val="28"/>
          <w:szCs w:val="28"/>
        </w:rPr>
      </w:pPr>
      <w:r w:rsidRPr="00693EAD">
        <w:rPr>
          <w:rFonts w:ascii="Times New Roman" w:hAnsi="Times New Roman" w:cs="Times New Roman"/>
          <w:sz w:val="28"/>
          <w:szCs w:val="28"/>
        </w:rPr>
        <w:t>Имея заполненный чек-лист, проектант вместе с научным руководителем разбирают каждый пункт и формируют основные цели и задачи.</w:t>
      </w:r>
    </w:p>
    <w:p w:rsidR="006351E6" w:rsidRPr="007A7FE0" w:rsidRDefault="00DC5614" w:rsidP="00506DBD">
      <w:pPr>
        <w:pStyle w:val="2"/>
        <w:numPr>
          <w:ilvl w:val="0"/>
          <w:numId w:val="18"/>
        </w:numPr>
        <w:spacing w:line="360" w:lineRule="auto"/>
        <w:ind w:firstLine="1265"/>
      </w:pPr>
      <w:bookmarkStart w:id="6" w:name="_Toc124636852"/>
      <w:r w:rsidRPr="007A7FE0">
        <w:lastRenderedPageBreak/>
        <w:t>Аналитическая работа</w:t>
      </w:r>
      <w:bookmarkEnd w:id="6"/>
    </w:p>
    <w:p w:rsidR="00DC5614" w:rsidRPr="00693EAD" w:rsidRDefault="00DC5614" w:rsidP="004C0B83">
      <w:pPr>
        <w:spacing w:line="360" w:lineRule="auto"/>
        <w:ind w:firstLine="709"/>
        <w:jc w:val="both"/>
        <w:rPr>
          <w:rFonts w:ascii="Times New Roman" w:hAnsi="Times New Roman" w:cs="Times New Roman"/>
          <w:b/>
          <w:sz w:val="28"/>
          <w:szCs w:val="28"/>
        </w:rPr>
      </w:pPr>
      <w:r w:rsidRPr="00693EAD">
        <w:rPr>
          <w:rFonts w:ascii="Times New Roman" w:hAnsi="Times New Roman" w:cs="Times New Roman"/>
          <w:sz w:val="28"/>
          <w:szCs w:val="28"/>
        </w:rPr>
        <w:t>После того, как выведены основные части каркаса проекта начинается аналитическая работа</w:t>
      </w:r>
      <w:r w:rsidRPr="00693EAD">
        <w:rPr>
          <w:rFonts w:ascii="Times New Roman" w:hAnsi="Times New Roman" w:cs="Times New Roman"/>
          <w:b/>
          <w:sz w:val="28"/>
          <w:szCs w:val="28"/>
        </w:rPr>
        <w:t>.</w:t>
      </w:r>
    </w:p>
    <w:p w:rsidR="00DC5614" w:rsidRPr="00693EAD" w:rsidRDefault="00DC5614" w:rsidP="004C0B83">
      <w:pPr>
        <w:spacing w:line="360" w:lineRule="auto"/>
        <w:ind w:firstLine="709"/>
        <w:jc w:val="both"/>
        <w:rPr>
          <w:rFonts w:ascii="Times New Roman" w:hAnsi="Times New Roman" w:cs="Times New Roman"/>
          <w:sz w:val="28"/>
          <w:szCs w:val="28"/>
        </w:rPr>
      </w:pPr>
      <w:r w:rsidRPr="00693EAD">
        <w:rPr>
          <w:rFonts w:ascii="Times New Roman" w:hAnsi="Times New Roman" w:cs="Times New Roman"/>
          <w:sz w:val="28"/>
          <w:szCs w:val="28"/>
        </w:rPr>
        <w:t>К аналитической части можно отнести следующие пункты:</w:t>
      </w:r>
    </w:p>
    <w:p w:rsidR="00DC5614" w:rsidRPr="00693EAD" w:rsidRDefault="00DC5614" w:rsidP="004C0B83">
      <w:pPr>
        <w:pStyle w:val="a3"/>
        <w:numPr>
          <w:ilvl w:val="0"/>
          <w:numId w:val="6"/>
        </w:numPr>
        <w:spacing w:line="360" w:lineRule="auto"/>
        <w:ind w:left="0" w:firstLine="709"/>
        <w:jc w:val="both"/>
        <w:rPr>
          <w:rFonts w:ascii="Times New Roman" w:hAnsi="Times New Roman" w:cs="Times New Roman"/>
          <w:sz w:val="28"/>
          <w:szCs w:val="28"/>
        </w:rPr>
      </w:pPr>
      <w:r w:rsidRPr="00693EAD">
        <w:rPr>
          <w:rFonts w:ascii="Times New Roman" w:hAnsi="Times New Roman" w:cs="Times New Roman"/>
          <w:sz w:val="28"/>
          <w:szCs w:val="28"/>
        </w:rPr>
        <w:t>Сбор теоретических материалов по проблематике проекта</w:t>
      </w:r>
    </w:p>
    <w:p w:rsidR="00DC5614" w:rsidRPr="00693EAD" w:rsidRDefault="00DC5614" w:rsidP="004C0B83">
      <w:pPr>
        <w:pStyle w:val="a3"/>
        <w:numPr>
          <w:ilvl w:val="0"/>
          <w:numId w:val="6"/>
        </w:numPr>
        <w:spacing w:line="360" w:lineRule="auto"/>
        <w:ind w:left="0" w:firstLine="709"/>
        <w:jc w:val="both"/>
        <w:rPr>
          <w:rFonts w:ascii="Times New Roman" w:hAnsi="Times New Roman" w:cs="Times New Roman"/>
          <w:sz w:val="28"/>
          <w:szCs w:val="28"/>
        </w:rPr>
      </w:pPr>
      <w:r w:rsidRPr="00693EAD">
        <w:rPr>
          <w:rFonts w:ascii="Times New Roman" w:hAnsi="Times New Roman" w:cs="Times New Roman"/>
          <w:sz w:val="28"/>
          <w:szCs w:val="28"/>
        </w:rPr>
        <w:t>Анализ имеющегося опыта решения поставленных целей и задач</w:t>
      </w:r>
    </w:p>
    <w:p w:rsidR="00DC5614" w:rsidRPr="00693EAD" w:rsidRDefault="00DC5614" w:rsidP="004C0B83">
      <w:pPr>
        <w:pStyle w:val="a3"/>
        <w:numPr>
          <w:ilvl w:val="0"/>
          <w:numId w:val="6"/>
        </w:numPr>
        <w:spacing w:line="360" w:lineRule="auto"/>
        <w:ind w:left="0" w:firstLine="709"/>
        <w:jc w:val="both"/>
        <w:rPr>
          <w:rFonts w:ascii="Times New Roman" w:hAnsi="Times New Roman" w:cs="Times New Roman"/>
          <w:sz w:val="28"/>
          <w:szCs w:val="28"/>
        </w:rPr>
      </w:pPr>
      <w:r w:rsidRPr="00693EAD">
        <w:rPr>
          <w:rFonts w:ascii="Times New Roman" w:hAnsi="Times New Roman" w:cs="Times New Roman"/>
          <w:sz w:val="28"/>
          <w:szCs w:val="28"/>
        </w:rPr>
        <w:t>Финансовая составляющая готовых решений</w:t>
      </w:r>
    </w:p>
    <w:p w:rsidR="00DC5614" w:rsidRPr="00693EAD" w:rsidRDefault="00DC5614" w:rsidP="004C0B83">
      <w:pPr>
        <w:pStyle w:val="a3"/>
        <w:numPr>
          <w:ilvl w:val="0"/>
          <w:numId w:val="6"/>
        </w:numPr>
        <w:spacing w:line="360" w:lineRule="auto"/>
        <w:ind w:left="0" w:firstLine="709"/>
        <w:jc w:val="both"/>
        <w:rPr>
          <w:rFonts w:ascii="Times New Roman" w:hAnsi="Times New Roman" w:cs="Times New Roman"/>
          <w:sz w:val="28"/>
          <w:szCs w:val="28"/>
        </w:rPr>
      </w:pPr>
      <w:r w:rsidRPr="00693EAD">
        <w:rPr>
          <w:rFonts w:ascii="Times New Roman" w:hAnsi="Times New Roman" w:cs="Times New Roman"/>
          <w:sz w:val="28"/>
          <w:szCs w:val="28"/>
        </w:rPr>
        <w:t>Положительные и отрицательные стороны готовых решений</w:t>
      </w:r>
    </w:p>
    <w:p w:rsidR="00DC5614" w:rsidRPr="00693EAD" w:rsidRDefault="00DC5614" w:rsidP="004C0B83">
      <w:pPr>
        <w:pStyle w:val="a3"/>
        <w:numPr>
          <w:ilvl w:val="0"/>
          <w:numId w:val="6"/>
        </w:numPr>
        <w:spacing w:line="360" w:lineRule="auto"/>
        <w:ind w:left="0" w:firstLine="709"/>
        <w:jc w:val="both"/>
        <w:rPr>
          <w:rFonts w:ascii="Times New Roman" w:hAnsi="Times New Roman" w:cs="Times New Roman"/>
          <w:sz w:val="28"/>
          <w:szCs w:val="28"/>
        </w:rPr>
      </w:pPr>
      <w:r w:rsidRPr="00693EAD">
        <w:rPr>
          <w:rFonts w:ascii="Times New Roman" w:hAnsi="Times New Roman" w:cs="Times New Roman"/>
          <w:sz w:val="28"/>
          <w:szCs w:val="28"/>
        </w:rPr>
        <w:t>Подбор компонентов для создания проекта с наименованием и маркировкой.</w:t>
      </w:r>
    </w:p>
    <w:p w:rsidR="00DC5614" w:rsidRPr="00693EAD" w:rsidRDefault="00DC5614" w:rsidP="004C0B83">
      <w:pPr>
        <w:pStyle w:val="a3"/>
        <w:numPr>
          <w:ilvl w:val="0"/>
          <w:numId w:val="6"/>
        </w:numPr>
        <w:spacing w:line="360" w:lineRule="auto"/>
        <w:ind w:left="0" w:firstLine="709"/>
        <w:jc w:val="both"/>
        <w:rPr>
          <w:rFonts w:ascii="Times New Roman" w:hAnsi="Times New Roman" w:cs="Times New Roman"/>
          <w:sz w:val="28"/>
          <w:szCs w:val="28"/>
        </w:rPr>
      </w:pPr>
      <w:r w:rsidRPr="00693EAD">
        <w:rPr>
          <w:rFonts w:ascii="Times New Roman" w:hAnsi="Times New Roman" w:cs="Times New Roman"/>
          <w:sz w:val="28"/>
          <w:szCs w:val="28"/>
        </w:rPr>
        <w:t>Разработка схем взаимодействия и подключения компонентов между собой</w:t>
      </w:r>
    </w:p>
    <w:p w:rsidR="00DC5614" w:rsidRPr="00693EAD" w:rsidRDefault="00DC5614" w:rsidP="004C0B83">
      <w:pPr>
        <w:pStyle w:val="a3"/>
        <w:numPr>
          <w:ilvl w:val="0"/>
          <w:numId w:val="6"/>
        </w:numPr>
        <w:spacing w:line="360" w:lineRule="auto"/>
        <w:ind w:left="0" w:firstLine="709"/>
        <w:jc w:val="both"/>
        <w:rPr>
          <w:rFonts w:ascii="Times New Roman" w:hAnsi="Times New Roman" w:cs="Times New Roman"/>
          <w:sz w:val="28"/>
          <w:szCs w:val="28"/>
        </w:rPr>
      </w:pPr>
      <w:r w:rsidRPr="00693EAD">
        <w:rPr>
          <w:rFonts w:ascii="Times New Roman" w:hAnsi="Times New Roman" w:cs="Times New Roman"/>
          <w:sz w:val="28"/>
          <w:szCs w:val="28"/>
        </w:rPr>
        <w:t>Выбор среды программирования и программных решений</w:t>
      </w:r>
    </w:p>
    <w:p w:rsidR="00DC5614" w:rsidRPr="00693EAD" w:rsidRDefault="00DC5614" w:rsidP="00506DBD">
      <w:pPr>
        <w:pStyle w:val="a3"/>
        <w:numPr>
          <w:ilvl w:val="0"/>
          <w:numId w:val="6"/>
        </w:numPr>
        <w:spacing w:line="360" w:lineRule="auto"/>
        <w:ind w:left="0" w:firstLine="709"/>
        <w:jc w:val="both"/>
        <w:rPr>
          <w:rFonts w:ascii="Times New Roman" w:hAnsi="Times New Roman" w:cs="Times New Roman"/>
          <w:sz w:val="28"/>
          <w:szCs w:val="28"/>
        </w:rPr>
      </w:pPr>
      <w:r w:rsidRPr="00693EAD">
        <w:rPr>
          <w:rFonts w:ascii="Times New Roman" w:hAnsi="Times New Roman" w:cs="Times New Roman"/>
          <w:sz w:val="28"/>
          <w:szCs w:val="28"/>
        </w:rPr>
        <w:t>Подробная разработка логических схем программного и аппаратного взаимодействия</w:t>
      </w:r>
    </w:p>
    <w:p w:rsidR="00DC5614" w:rsidRPr="007A7FE0" w:rsidRDefault="00DC5614" w:rsidP="00506DBD">
      <w:pPr>
        <w:pStyle w:val="2"/>
        <w:numPr>
          <w:ilvl w:val="0"/>
          <w:numId w:val="18"/>
        </w:numPr>
        <w:spacing w:line="360" w:lineRule="auto"/>
        <w:ind w:firstLine="1407"/>
      </w:pPr>
      <w:bookmarkStart w:id="7" w:name="_Toc124636853"/>
      <w:r w:rsidRPr="007A7FE0">
        <w:t>Физическое воплощение проекта</w:t>
      </w:r>
      <w:bookmarkEnd w:id="7"/>
    </w:p>
    <w:p w:rsidR="00502918" w:rsidRPr="00693EAD" w:rsidRDefault="00DC5614" w:rsidP="004C0B83">
      <w:pPr>
        <w:pStyle w:val="a3"/>
        <w:spacing w:line="360" w:lineRule="auto"/>
        <w:ind w:left="0" w:firstLine="709"/>
        <w:jc w:val="both"/>
        <w:rPr>
          <w:rFonts w:ascii="Times New Roman" w:hAnsi="Times New Roman" w:cs="Times New Roman"/>
          <w:sz w:val="28"/>
          <w:szCs w:val="28"/>
        </w:rPr>
      </w:pPr>
      <w:r w:rsidRPr="00693EAD">
        <w:rPr>
          <w:rFonts w:ascii="Times New Roman" w:hAnsi="Times New Roman" w:cs="Times New Roman"/>
          <w:sz w:val="28"/>
          <w:szCs w:val="28"/>
        </w:rPr>
        <w:t>В подавляющем большинстве технические проекты нацелены на создание устройства / программного продукта. Это значит</w:t>
      </w:r>
      <w:r w:rsidR="00502918" w:rsidRPr="00693EAD">
        <w:rPr>
          <w:rFonts w:ascii="Times New Roman" w:hAnsi="Times New Roman" w:cs="Times New Roman"/>
          <w:sz w:val="28"/>
          <w:szCs w:val="28"/>
        </w:rPr>
        <w:t>,</w:t>
      </w:r>
      <w:r w:rsidRPr="00693EAD">
        <w:rPr>
          <w:rFonts w:ascii="Times New Roman" w:hAnsi="Times New Roman" w:cs="Times New Roman"/>
          <w:sz w:val="28"/>
          <w:szCs w:val="28"/>
        </w:rPr>
        <w:t xml:space="preserve"> что это сам</w:t>
      </w:r>
      <w:r w:rsidR="00502918" w:rsidRPr="00693EAD">
        <w:rPr>
          <w:rFonts w:ascii="Times New Roman" w:hAnsi="Times New Roman" w:cs="Times New Roman"/>
          <w:sz w:val="28"/>
          <w:szCs w:val="28"/>
        </w:rPr>
        <w:t>ая</w:t>
      </w:r>
      <w:r w:rsidRPr="00693EAD">
        <w:rPr>
          <w:rFonts w:ascii="Times New Roman" w:hAnsi="Times New Roman" w:cs="Times New Roman"/>
          <w:sz w:val="28"/>
          <w:szCs w:val="28"/>
        </w:rPr>
        <w:t xml:space="preserve"> </w:t>
      </w:r>
      <w:proofErr w:type="spellStart"/>
      <w:r w:rsidRPr="00693EAD">
        <w:rPr>
          <w:rFonts w:ascii="Times New Roman" w:hAnsi="Times New Roman" w:cs="Times New Roman"/>
          <w:sz w:val="28"/>
          <w:szCs w:val="28"/>
        </w:rPr>
        <w:t>времязатратная</w:t>
      </w:r>
      <w:proofErr w:type="spellEnd"/>
      <w:r w:rsidRPr="00693EAD">
        <w:rPr>
          <w:rFonts w:ascii="Times New Roman" w:hAnsi="Times New Roman" w:cs="Times New Roman"/>
          <w:sz w:val="28"/>
          <w:szCs w:val="28"/>
        </w:rPr>
        <w:t xml:space="preserve"> часть </w:t>
      </w:r>
      <w:r w:rsidR="00502918" w:rsidRPr="00693EAD">
        <w:rPr>
          <w:rFonts w:ascii="Times New Roman" w:hAnsi="Times New Roman" w:cs="Times New Roman"/>
          <w:sz w:val="28"/>
          <w:szCs w:val="28"/>
        </w:rPr>
        <w:t xml:space="preserve">и необходим четкий план действий. Для этого необходимо расписать все действия, навыки и компетенции, а так предполагаемые </w:t>
      </w:r>
      <w:proofErr w:type="spellStart"/>
      <w:r w:rsidR="00502918" w:rsidRPr="00693EAD">
        <w:rPr>
          <w:rFonts w:ascii="Times New Roman" w:hAnsi="Times New Roman" w:cs="Times New Roman"/>
          <w:sz w:val="28"/>
          <w:szCs w:val="28"/>
        </w:rPr>
        <w:t>времязатраты</w:t>
      </w:r>
      <w:proofErr w:type="spellEnd"/>
      <w:r w:rsidR="00502918" w:rsidRPr="00693EAD">
        <w:rPr>
          <w:rFonts w:ascii="Times New Roman" w:hAnsi="Times New Roman" w:cs="Times New Roman"/>
          <w:sz w:val="28"/>
          <w:szCs w:val="28"/>
        </w:rPr>
        <w:t xml:space="preserve">. </w:t>
      </w:r>
      <w:proofErr w:type="gramStart"/>
      <w:r w:rsidR="00502918" w:rsidRPr="00693EAD">
        <w:rPr>
          <w:rFonts w:ascii="Times New Roman" w:hAnsi="Times New Roman" w:cs="Times New Roman"/>
          <w:sz w:val="28"/>
          <w:szCs w:val="28"/>
        </w:rPr>
        <w:t>По сути</w:t>
      </w:r>
      <w:proofErr w:type="gramEnd"/>
      <w:r w:rsidR="00502918" w:rsidRPr="00693EAD">
        <w:rPr>
          <w:rFonts w:ascii="Times New Roman" w:hAnsi="Times New Roman" w:cs="Times New Roman"/>
          <w:sz w:val="28"/>
          <w:szCs w:val="28"/>
        </w:rPr>
        <w:t xml:space="preserve"> все пункты образуют дорожную карту, по которой будет двигаться проектант, а научный руководитель следить за проектом.</w:t>
      </w:r>
    </w:p>
    <w:p w:rsidR="00502918" w:rsidRPr="00693EAD" w:rsidRDefault="00502918" w:rsidP="004C0B83">
      <w:pPr>
        <w:pStyle w:val="a3"/>
        <w:spacing w:line="360" w:lineRule="auto"/>
        <w:ind w:left="0" w:firstLine="709"/>
        <w:jc w:val="both"/>
        <w:rPr>
          <w:rFonts w:ascii="Times New Roman" w:hAnsi="Times New Roman" w:cs="Times New Roman"/>
          <w:sz w:val="28"/>
          <w:szCs w:val="28"/>
        </w:rPr>
      </w:pPr>
      <w:r w:rsidRPr="00693EAD">
        <w:rPr>
          <w:rFonts w:ascii="Times New Roman" w:hAnsi="Times New Roman" w:cs="Times New Roman"/>
          <w:sz w:val="28"/>
          <w:szCs w:val="28"/>
        </w:rPr>
        <w:t>На каждую из задач необходимо написать конкретный навык (роль). Мы можем выделить три основные роли</w:t>
      </w:r>
      <w:r w:rsidR="00DD16E0" w:rsidRPr="00693EAD">
        <w:rPr>
          <w:rFonts w:ascii="Times New Roman" w:hAnsi="Times New Roman" w:cs="Times New Roman"/>
          <w:sz w:val="28"/>
          <w:szCs w:val="28"/>
        </w:rPr>
        <w:t xml:space="preserve">, и они совпадают с ролями, что и в компетенции </w:t>
      </w:r>
      <w:r w:rsidR="00DD16E0" w:rsidRPr="00693EAD">
        <w:rPr>
          <w:rFonts w:ascii="Times New Roman" w:hAnsi="Times New Roman" w:cs="Times New Roman"/>
          <w:color w:val="212529"/>
          <w:sz w:val="28"/>
          <w:szCs w:val="28"/>
          <w:shd w:val="clear" w:color="auto" w:fill="FFFFFF"/>
        </w:rPr>
        <w:t>«Инженерия космических систем»</w:t>
      </w:r>
      <w:r w:rsidRPr="00693EAD">
        <w:rPr>
          <w:rFonts w:ascii="Times New Roman" w:hAnsi="Times New Roman" w:cs="Times New Roman"/>
          <w:sz w:val="28"/>
          <w:szCs w:val="28"/>
        </w:rPr>
        <w:t xml:space="preserve">: </w:t>
      </w:r>
    </w:p>
    <w:p w:rsidR="00502918" w:rsidRPr="00693EAD" w:rsidRDefault="00502918" w:rsidP="004C0B83">
      <w:pPr>
        <w:pStyle w:val="a3"/>
        <w:numPr>
          <w:ilvl w:val="0"/>
          <w:numId w:val="7"/>
        </w:numPr>
        <w:spacing w:after="4" w:line="360" w:lineRule="auto"/>
        <w:ind w:left="0" w:firstLine="709"/>
        <w:jc w:val="both"/>
        <w:rPr>
          <w:rFonts w:ascii="Times New Roman" w:eastAsia="Calibri" w:hAnsi="Times New Roman" w:cs="Times New Roman"/>
          <w:sz w:val="28"/>
          <w:szCs w:val="28"/>
        </w:rPr>
      </w:pPr>
      <w:r w:rsidRPr="00693EAD">
        <w:rPr>
          <w:rFonts w:ascii="Times New Roman" w:eastAsia="Calibri" w:hAnsi="Times New Roman" w:cs="Times New Roman"/>
          <w:sz w:val="28"/>
          <w:szCs w:val="28"/>
        </w:rPr>
        <w:t xml:space="preserve">Конструктор – проектировщик; </w:t>
      </w:r>
    </w:p>
    <w:p w:rsidR="00502918" w:rsidRPr="00693EAD" w:rsidRDefault="00502918" w:rsidP="004C0B83">
      <w:pPr>
        <w:pStyle w:val="a3"/>
        <w:numPr>
          <w:ilvl w:val="0"/>
          <w:numId w:val="7"/>
        </w:numPr>
        <w:spacing w:after="26" w:line="360" w:lineRule="auto"/>
        <w:ind w:left="0" w:firstLine="709"/>
        <w:jc w:val="both"/>
        <w:rPr>
          <w:rFonts w:ascii="Times New Roman" w:eastAsia="Calibri" w:hAnsi="Times New Roman" w:cs="Times New Roman"/>
          <w:sz w:val="28"/>
          <w:szCs w:val="28"/>
        </w:rPr>
      </w:pPr>
      <w:proofErr w:type="spellStart"/>
      <w:r w:rsidRPr="00693EAD">
        <w:rPr>
          <w:rFonts w:ascii="Times New Roman" w:eastAsia="Calibri" w:hAnsi="Times New Roman" w:cs="Times New Roman"/>
          <w:sz w:val="28"/>
          <w:szCs w:val="28"/>
        </w:rPr>
        <w:t>Радиоэлектронщик</w:t>
      </w:r>
      <w:proofErr w:type="spellEnd"/>
      <w:r w:rsidRPr="00693EAD">
        <w:rPr>
          <w:rFonts w:ascii="Times New Roman" w:eastAsia="Calibri" w:hAnsi="Times New Roman" w:cs="Times New Roman"/>
          <w:sz w:val="28"/>
          <w:szCs w:val="28"/>
        </w:rPr>
        <w:t xml:space="preserve"> – схемотехник;</w:t>
      </w:r>
    </w:p>
    <w:p w:rsidR="00502918" w:rsidRPr="00693EAD" w:rsidRDefault="00502918" w:rsidP="004C0B83">
      <w:pPr>
        <w:pStyle w:val="a3"/>
        <w:numPr>
          <w:ilvl w:val="0"/>
          <w:numId w:val="7"/>
        </w:numPr>
        <w:spacing w:after="4" w:line="360" w:lineRule="auto"/>
        <w:ind w:left="0" w:firstLine="709"/>
        <w:jc w:val="both"/>
        <w:rPr>
          <w:rFonts w:ascii="Times New Roman" w:eastAsia="Calibri" w:hAnsi="Times New Roman" w:cs="Times New Roman"/>
          <w:sz w:val="28"/>
          <w:szCs w:val="28"/>
        </w:rPr>
      </w:pPr>
      <w:r w:rsidRPr="00693EAD">
        <w:rPr>
          <w:rFonts w:ascii="Times New Roman" w:eastAsia="Calibri" w:hAnsi="Times New Roman" w:cs="Times New Roman"/>
          <w:sz w:val="28"/>
          <w:szCs w:val="28"/>
        </w:rPr>
        <w:t>Системный программист.</w:t>
      </w:r>
    </w:p>
    <w:p w:rsidR="00502918" w:rsidRPr="00693EAD" w:rsidRDefault="00502918" w:rsidP="004C0B83">
      <w:pPr>
        <w:pStyle w:val="a3"/>
        <w:numPr>
          <w:ilvl w:val="0"/>
          <w:numId w:val="7"/>
        </w:numPr>
        <w:spacing w:line="360" w:lineRule="auto"/>
        <w:ind w:left="0" w:firstLine="709"/>
        <w:jc w:val="both"/>
        <w:rPr>
          <w:rFonts w:ascii="Times New Roman" w:eastAsia="Calibri" w:hAnsi="Times New Roman" w:cs="Times New Roman"/>
          <w:sz w:val="28"/>
          <w:szCs w:val="28"/>
        </w:rPr>
      </w:pPr>
      <w:r w:rsidRPr="00693EAD">
        <w:rPr>
          <w:rFonts w:ascii="Times New Roman" w:eastAsia="Calibri" w:hAnsi="Times New Roman" w:cs="Times New Roman"/>
          <w:b/>
          <w:sz w:val="28"/>
          <w:szCs w:val="28"/>
        </w:rPr>
        <w:lastRenderedPageBreak/>
        <w:t xml:space="preserve">Конструктор – проектировщик – </w:t>
      </w:r>
      <w:r w:rsidRPr="00693EAD">
        <w:rPr>
          <w:rFonts w:ascii="Times New Roman" w:eastAsia="Calibri" w:hAnsi="Times New Roman" w:cs="Times New Roman"/>
          <w:sz w:val="28"/>
          <w:szCs w:val="28"/>
        </w:rPr>
        <w:t>это участник команды, владеющий навыками 3</w:t>
      </w:r>
      <w:r w:rsidRPr="00693EAD">
        <w:rPr>
          <w:rFonts w:ascii="Times New Roman" w:eastAsia="Calibri" w:hAnsi="Times New Roman" w:cs="Times New Roman"/>
          <w:sz w:val="28"/>
          <w:szCs w:val="28"/>
          <w:lang w:val="en-US"/>
        </w:rPr>
        <w:t>D</w:t>
      </w:r>
      <w:r w:rsidRPr="00693EAD">
        <w:rPr>
          <w:rFonts w:ascii="Times New Roman" w:eastAsia="Calibri" w:hAnsi="Times New Roman" w:cs="Times New Roman"/>
          <w:sz w:val="28"/>
          <w:szCs w:val="28"/>
        </w:rPr>
        <w:t xml:space="preserve"> моделирования, 3</w:t>
      </w:r>
      <w:r w:rsidRPr="00693EAD">
        <w:rPr>
          <w:rFonts w:ascii="Times New Roman" w:eastAsia="Calibri" w:hAnsi="Times New Roman" w:cs="Times New Roman"/>
          <w:sz w:val="28"/>
          <w:szCs w:val="28"/>
          <w:lang w:val="en-US"/>
        </w:rPr>
        <w:t>D</w:t>
      </w:r>
      <w:r w:rsidRPr="00693EAD">
        <w:rPr>
          <w:rFonts w:ascii="Times New Roman" w:eastAsia="Calibri" w:hAnsi="Times New Roman" w:cs="Times New Roman"/>
          <w:sz w:val="28"/>
          <w:szCs w:val="28"/>
        </w:rPr>
        <w:t xml:space="preserve"> печати, работой с текстовыми и графическими редакторами, умеющий представлять финальный проект (его внешний вид, кинематику, отдельные части) до его создания. </w:t>
      </w:r>
    </w:p>
    <w:p w:rsidR="00502918" w:rsidRPr="00693EAD" w:rsidRDefault="00502918" w:rsidP="004C0B83">
      <w:pPr>
        <w:pStyle w:val="a3"/>
        <w:numPr>
          <w:ilvl w:val="0"/>
          <w:numId w:val="7"/>
        </w:numPr>
        <w:spacing w:after="26" w:line="360" w:lineRule="auto"/>
        <w:ind w:left="0" w:firstLine="709"/>
        <w:jc w:val="both"/>
        <w:rPr>
          <w:rFonts w:ascii="Times New Roman" w:eastAsia="Calibri" w:hAnsi="Times New Roman" w:cs="Times New Roman"/>
          <w:sz w:val="28"/>
          <w:szCs w:val="28"/>
        </w:rPr>
      </w:pPr>
      <w:proofErr w:type="spellStart"/>
      <w:r w:rsidRPr="00693EAD">
        <w:rPr>
          <w:rFonts w:ascii="Times New Roman" w:eastAsia="Calibri" w:hAnsi="Times New Roman" w:cs="Times New Roman"/>
          <w:b/>
          <w:sz w:val="28"/>
          <w:szCs w:val="28"/>
        </w:rPr>
        <w:t>Радиоэлектронщик</w:t>
      </w:r>
      <w:proofErr w:type="spellEnd"/>
      <w:r w:rsidRPr="00693EAD">
        <w:rPr>
          <w:rFonts w:ascii="Times New Roman" w:eastAsia="Calibri" w:hAnsi="Times New Roman" w:cs="Times New Roman"/>
          <w:b/>
          <w:sz w:val="28"/>
          <w:szCs w:val="28"/>
        </w:rPr>
        <w:t xml:space="preserve"> – схемотехник </w:t>
      </w:r>
      <w:r w:rsidRPr="00693EAD">
        <w:rPr>
          <w:rFonts w:ascii="Times New Roman" w:eastAsia="Calibri" w:hAnsi="Times New Roman" w:cs="Times New Roman"/>
          <w:sz w:val="28"/>
          <w:szCs w:val="28"/>
        </w:rPr>
        <w:t xml:space="preserve">— это участник команды, владеющий навыками схемотехники, созданием кабельных сетей, пайки, разработки печатных плат и монтажа компонентов, знанием модулей </w:t>
      </w:r>
      <w:proofErr w:type="spellStart"/>
      <w:r w:rsidRPr="00693EAD">
        <w:rPr>
          <w:rFonts w:ascii="Times New Roman" w:eastAsia="Calibri" w:hAnsi="Times New Roman" w:cs="Times New Roman"/>
          <w:sz w:val="28"/>
          <w:szCs w:val="28"/>
        </w:rPr>
        <w:t>Ардуино</w:t>
      </w:r>
      <w:proofErr w:type="spellEnd"/>
      <w:r w:rsidRPr="00693EAD">
        <w:rPr>
          <w:rFonts w:ascii="Times New Roman" w:eastAsia="Calibri" w:hAnsi="Times New Roman" w:cs="Times New Roman"/>
          <w:sz w:val="28"/>
          <w:szCs w:val="28"/>
        </w:rPr>
        <w:t xml:space="preserve"> и умением их коммутировать.</w:t>
      </w:r>
    </w:p>
    <w:p w:rsidR="00502918" w:rsidRPr="00693EAD" w:rsidRDefault="00502918" w:rsidP="004C0B83">
      <w:pPr>
        <w:pStyle w:val="a3"/>
        <w:numPr>
          <w:ilvl w:val="0"/>
          <w:numId w:val="7"/>
        </w:numPr>
        <w:spacing w:after="4" w:line="360" w:lineRule="auto"/>
        <w:ind w:left="0" w:firstLine="709"/>
        <w:jc w:val="both"/>
        <w:rPr>
          <w:rFonts w:ascii="Times New Roman" w:eastAsia="Calibri" w:hAnsi="Times New Roman" w:cs="Times New Roman"/>
          <w:sz w:val="28"/>
          <w:szCs w:val="28"/>
        </w:rPr>
      </w:pPr>
      <w:r w:rsidRPr="00693EAD">
        <w:rPr>
          <w:rFonts w:ascii="Times New Roman" w:eastAsia="Calibri" w:hAnsi="Times New Roman" w:cs="Times New Roman"/>
          <w:sz w:val="28"/>
          <w:szCs w:val="28"/>
        </w:rPr>
        <w:t>Системный программист — это участник команды, владеющий навыками программирования, знающий приняты работы микроконтроллеров, владеющий сетевыми протоколами, занимающийся разработкой серверной и клиентской частей ПО, базами данных.</w:t>
      </w:r>
    </w:p>
    <w:p w:rsidR="00DD16E0" w:rsidRPr="00693EAD" w:rsidRDefault="00502918" w:rsidP="004C0B83">
      <w:pPr>
        <w:pStyle w:val="a3"/>
        <w:spacing w:after="4" w:line="360" w:lineRule="auto"/>
        <w:ind w:left="0" w:firstLine="709"/>
        <w:jc w:val="both"/>
        <w:rPr>
          <w:rFonts w:ascii="Times New Roman" w:eastAsia="Calibri" w:hAnsi="Times New Roman" w:cs="Times New Roman"/>
          <w:sz w:val="28"/>
          <w:szCs w:val="28"/>
        </w:rPr>
      </w:pPr>
      <w:r w:rsidRPr="00693EAD">
        <w:rPr>
          <w:rFonts w:ascii="Times New Roman" w:eastAsia="Calibri" w:hAnsi="Times New Roman" w:cs="Times New Roman"/>
          <w:sz w:val="28"/>
          <w:szCs w:val="28"/>
        </w:rPr>
        <w:t>Мы считаем правильным написать разъяснение на тему о количестве проектантов для реализации одного проекта.</w:t>
      </w:r>
      <w:r w:rsidR="00DD16E0" w:rsidRPr="00693EAD">
        <w:rPr>
          <w:rFonts w:ascii="Times New Roman" w:eastAsia="Calibri" w:hAnsi="Times New Roman" w:cs="Times New Roman"/>
          <w:sz w:val="28"/>
          <w:szCs w:val="28"/>
        </w:rPr>
        <w:t xml:space="preserve"> Все вышеописанное может применяться как для индивидуальных проектов, так и для коллективных.</w:t>
      </w:r>
    </w:p>
    <w:p w:rsidR="00893986" w:rsidRPr="00693EAD" w:rsidRDefault="00DD16E0" w:rsidP="004C0B83">
      <w:pPr>
        <w:spacing w:after="4" w:line="360" w:lineRule="auto"/>
        <w:ind w:firstLine="709"/>
        <w:jc w:val="both"/>
        <w:rPr>
          <w:rFonts w:ascii="Times New Roman" w:eastAsia="Calibri" w:hAnsi="Times New Roman" w:cs="Times New Roman"/>
          <w:sz w:val="28"/>
          <w:szCs w:val="28"/>
        </w:rPr>
      </w:pPr>
      <w:r w:rsidRPr="00693EAD">
        <w:rPr>
          <w:rFonts w:ascii="Times New Roman" w:eastAsia="Calibri" w:hAnsi="Times New Roman" w:cs="Times New Roman"/>
          <w:sz w:val="28"/>
          <w:szCs w:val="28"/>
        </w:rPr>
        <w:t>При реализации коллекти</w:t>
      </w:r>
      <w:r w:rsidR="000E3F24" w:rsidRPr="00693EAD">
        <w:rPr>
          <w:rFonts w:ascii="Times New Roman" w:eastAsia="Calibri" w:hAnsi="Times New Roman" w:cs="Times New Roman"/>
          <w:sz w:val="28"/>
          <w:szCs w:val="28"/>
        </w:rPr>
        <w:t>вных проектов</w:t>
      </w:r>
      <w:r w:rsidR="00893986" w:rsidRPr="00693EAD">
        <w:rPr>
          <w:rFonts w:ascii="Times New Roman" w:eastAsia="Calibri" w:hAnsi="Times New Roman" w:cs="Times New Roman"/>
          <w:sz w:val="28"/>
          <w:szCs w:val="28"/>
        </w:rPr>
        <w:t xml:space="preserve"> ученики сами организуются так, чтобы они могли распределить между собой роли, согласно своим навыкам. Роли твердо не закреплены за участниками проекта. Они сами могут выбирать для себя подходящие направления. </w:t>
      </w:r>
    </w:p>
    <w:p w:rsidR="00893986" w:rsidRPr="00693EAD" w:rsidRDefault="00893986" w:rsidP="004C0B83">
      <w:pPr>
        <w:spacing w:after="4" w:line="360" w:lineRule="auto"/>
        <w:ind w:firstLine="709"/>
        <w:jc w:val="both"/>
        <w:rPr>
          <w:rFonts w:ascii="Times New Roman" w:hAnsi="Times New Roman" w:cs="Times New Roman"/>
          <w:sz w:val="28"/>
          <w:szCs w:val="28"/>
        </w:rPr>
      </w:pPr>
      <w:r w:rsidRPr="00693EAD">
        <w:rPr>
          <w:rFonts w:ascii="Times New Roman" w:eastAsia="Calibri" w:hAnsi="Times New Roman" w:cs="Times New Roman"/>
          <w:sz w:val="28"/>
          <w:szCs w:val="28"/>
        </w:rPr>
        <w:t>Ещё один важный аспект работы в команде – возможность чередовать командную работу -когда все участники работают над одной задачей, и параллельную работу - когда участники команды одновременно выполняют свои задачи. Это позволяет ускорить реализацию проекта без потери качества.</w:t>
      </w:r>
    </w:p>
    <w:p w:rsidR="00893986" w:rsidRPr="00693EAD" w:rsidRDefault="00893986" w:rsidP="004C0B83">
      <w:pPr>
        <w:spacing w:after="4" w:line="360" w:lineRule="auto"/>
        <w:ind w:firstLine="709"/>
        <w:jc w:val="both"/>
        <w:rPr>
          <w:rFonts w:ascii="Times New Roman" w:hAnsi="Times New Roman" w:cs="Times New Roman"/>
          <w:sz w:val="28"/>
          <w:szCs w:val="28"/>
        </w:rPr>
      </w:pPr>
      <w:r w:rsidRPr="00693EAD">
        <w:rPr>
          <w:rFonts w:ascii="Times New Roman" w:hAnsi="Times New Roman" w:cs="Times New Roman"/>
          <w:sz w:val="28"/>
          <w:szCs w:val="28"/>
        </w:rPr>
        <w:t>При создани</w:t>
      </w:r>
      <w:r w:rsidR="00E43850" w:rsidRPr="00693EAD">
        <w:rPr>
          <w:rFonts w:ascii="Times New Roman" w:hAnsi="Times New Roman" w:cs="Times New Roman"/>
          <w:sz w:val="28"/>
          <w:szCs w:val="28"/>
        </w:rPr>
        <w:t>и</w:t>
      </w:r>
      <w:r w:rsidRPr="00693EAD">
        <w:rPr>
          <w:rFonts w:ascii="Times New Roman" w:hAnsi="Times New Roman" w:cs="Times New Roman"/>
          <w:sz w:val="28"/>
          <w:szCs w:val="28"/>
        </w:rPr>
        <w:t xml:space="preserve"> </w:t>
      </w:r>
      <w:r w:rsidRPr="00693EAD">
        <w:rPr>
          <w:rFonts w:ascii="Times New Roman" w:hAnsi="Times New Roman" w:cs="Times New Roman"/>
          <w:b/>
          <w:sz w:val="28"/>
          <w:szCs w:val="28"/>
        </w:rPr>
        <w:t>индивидуального проекта</w:t>
      </w:r>
      <w:r w:rsidRPr="00693EAD">
        <w:rPr>
          <w:rFonts w:ascii="Times New Roman" w:hAnsi="Times New Roman" w:cs="Times New Roman"/>
          <w:sz w:val="28"/>
          <w:szCs w:val="28"/>
        </w:rPr>
        <w:t xml:space="preserve"> – проектант должен обладать большим спектром навыков и умений. Так же он должен самостоятельно рассчитывать и контролировать каждый этап проекта. Это не всегда возмо</w:t>
      </w:r>
      <w:r w:rsidR="00E43850" w:rsidRPr="00693EAD">
        <w:rPr>
          <w:rFonts w:ascii="Times New Roman" w:hAnsi="Times New Roman" w:cs="Times New Roman"/>
          <w:sz w:val="28"/>
          <w:szCs w:val="28"/>
        </w:rPr>
        <w:t>жно совместить в одном человеке, что ограничивает размер и сложность проектной работы.</w:t>
      </w:r>
    </w:p>
    <w:p w:rsidR="00E43850" w:rsidRDefault="00E43850" w:rsidP="004C0B83">
      <w:pPr>
        <w:spacing w:after="4" w:line="360" w:lineRule="auto"/>
        <w:ind w:firstLine="709"/>
        <w:jc w:val="both"/>
        <w:rPr>
          <w:rFonts w:ascii="Times New Roman" w:hAnsi="Times New Roman" w:cs="Times New Roman"/>
          <w:sz w:val="28"/>
          <w:szCs w:val="28"/>
        </w:rPr>
      </w:pPr>
    </w:p>
    <w:p w:rsidR="00506DBD" w:rsidRPr="00693EAD" w:rsidRDefault="00506DBD" w:rsidP="004C0B83">
      <w:pPr>
        <w:spacing w:after="4" w:line="360" w:lineRule="auto"/>
        <w:ind w:firstLine="709"/>
        <w:jc w:val="both"/>
        <w:rPr>
          <w:rFonts w:ascii="Times New Roman" w:hAnsi="Times New Roman" w:cs="Times New Roman"/>
          <w:sz w:val="28"/>
          <w:szCs w:val="28"/>
        </w:rPr>
      </w:pPr>
    </w:p>
    <w:p w:rsidR="00E43850" w:rsidRPr="00506DBD" w:rsidRDefault="00E43850" w:rsidP="00506DBD">
      <w:pPr>
        <w:pStyle w:val="2"/>
        <w:numPr>
          <w:ilvl w:val="0"/>
          <w:numId w:val="18"/>
        </w:numPr>
        <w:spacing w:line="360" w:lineRule="auto"/>
      </w:pPr>
      <w:bookmarkStart w:id="8" w:name="_Toc124636854"/>
      <w:r w:rsidRPr="00506DBD">
        <w:lastRenderedPageBreak/>
        <w:t>Испытание проекта</w:t>
      </w:r>
      <w:bookmarkEnd w:id="8"/>
    </w:p>
    <w:p w:rsidR="00E43850" w:rsidRPr="00693EAD" w:rsidRDefault="00E43850" w:rsidP="00506DBD">
      <w:pPr>
        <w:pStyle w:val="a3"/>
        <w:spacing w:after="4" w:line="360" w:lineRule="auto"/>
        <w:ind w:left="0" w:firstLine="709"/>
        <w:jc w:val="both"/>
        <w:rPr>
          <w:rFonts w:ascii="Times New Roman" w:hAnsi="Times New Roman" w:cs="Times New Roman"/>
          <w:sz w:val="28"/>
          <w:szCs w:val="28"/>
        </w:rPr>
      </w:pPr>
      <w:r w:rsidRPr="00693EAD">
        <w:rPr>
          <w:rFonts w:ascii="Times New Roman" w:hAnsi="Times New Roman" w:cs="Times New Roman"/>
          <w:sz w:val="28"/>
          <w:szCs w:val="28"/>
        </w:rPr>
        <w:t>После того как проект полностью собран начинается этап тестирования, включающий в себя перепроверку всех компонентов, элементов конструкции, правильность выполнения логических задач, оптимизацию управляющего кода.</w:t>
      </w:r>
    </w:p>
    <w:p w:rsidR="00E43850" w:rsidRPr="00693EAD" w:rsidRDefault="00E43850" w:rsidP="004C0B83">
      <w:pPr>
        <w:pStyle w:val="a3"/>
        <w:spacing w:after="4" w:line="360" w:lineRule="auto"/>
        <w:ind w:left="0" w:firstLine="709"/>
        <w:jc w:val="both"/>
        <w:rPr>
          <w:rFonts w:ascii="Times New Roman" w:hAnsi="Times New Roman" w:cs="Times New Roman"/>
          <w:sz w:val="28"/>
          <w:szCs w:val="28"/>
        </w:rPr>
      </w:pPr>
      <w:r w:rsidRPr="00693EAD">
        <w:rPr>
          <w:rFonts w:ascii="Times New Roman" w:hAnsi="Times New Roman" w:cs="Times New Roman"/>
          <w:sz w:val="28"/>
          <w:szCs w:val="28"/>
        </w:rPr>
        <w:t>Испытателями проекта являются не только авторы проекта, но и научные руководители, технические консультанты, а также другие учащиеся.</w:t>
      </w:r>
    </w:p>
    <w:p w:rsidR="00E43850" w:rsidRPr="00693EAD" w:rsidRDefault="00E43850" w:rsidP="004C0B83">
      <w:pPr>
        <w:pStyle w:val="a3"/>
        <w:spacing w:after="4" w:line="360" w:lineRule="auto"/>
        <w:ind w:left="0" w:firstLine="709"/>
        <w:jc w:val="both"/>
        <w:rPr>
          <w:rFonts w:ascii="Times New Roman" w:hAnsi="Times New Roman" w:cs="Times New Roman"/>
          <w:sz w:val="28"/>
          <w:szCs w:val="28"/>
        </w:rPr>
      </w:pPr>
      <w:r w:rsidRPr="00693EAD">
        <w:rPr>
          <w:rFonts w:ascii="Times New Roman" w:hAnsi="Times New Roman" w:cs="Times New Roman"/>
          <w:sz w:val="28"/>
          <w:szCs w:val="28"/>
        </w:rPr>
        <w:t>Все найденные проблемы или рекомендации подлежат обязательной фиксации в чек-лист. Это дает возможность проектантам отработать каждый проблемный момент ничего не упустив. А научный руководитель может отслеживать статус работ по каждой отдельной проблеме.</w:t>
      </w:r>
    </w:p>
    <w:p w:rsidR="00E43850" w:rsidRPr="00506DBD" w:rsidRDefault="00E43850" w:rsidP="00506DBD">
      <w:pPr>
        <w:pStyle w:val="2"/>
        <w:numPr>
          <w:ilvl w:val="0"/>
          <w:numId w:val="18"/>
        </w:numPr>
        <w:spacing w:line="360" w:lineRule="auto"/>
        <w:ind w:left="1134" w:firstLine="709"/>
      </w:pPr>
      <w:bookmarkStart w:id="9" w:name="_Toc124636855"/>
      <w:r w:rsidRPr="00506DBD">
        <w:t>Подготовка учащихся к выступлениям на конференциях</w:t>
      </w:r>
      <w:bookmarkEnd w:id="9"/>
    </w:p>
    <w:p w:rsidR="003F2438" w:rsidRPr="00693EAD" w:rsidRDefault="003F2438" w:rsidP="004C0B83">
      <w:pPr>
        <w:spacing w:after="4" w:line="360" w:lineRule="auto"/>
        <w:ind w:firstLine="709"/>
        <w:jc w:val="both"/>
        <w:rPr>
          <w:rFonts w:ascii="Times New Roman" w:eastAsia="Calibri" w:hAnsi="Times New Roman" w:cs="Times New Roman"/>
          <w:sz w:val="28"/>
          <w:szCs w:val="28"/>
        </w:rPr>
      </w:pPr>
      <w:r w:rsidRPr="00693EAD">
        <w:rPr>
          <w:rFonts w:ascii="Times New Roman" w:eastAsia="Calibri" w:hAnsi="Times New Roman" w:cs="Times New Roman"/>
          <w:sz w:val="28"/>
          <w:szCs w:val="28"/>
        </w:rPr>
        <w:t xml:space="preserve">Выступление на конференциях </w:t>
      </w:r>
      <w:r w:rsidR="004C589D" w:rsidRPr="00693EAD">
        <w:rPr>
          <w:rFonts w:ascii="Times New Roman" w:eastAsia="Calibri" w:hAnsi="Times New Roman" w:cs="Times New Roman"/>
          <w:sz w:val="28"/>
          <w:szCs w:val="28"/>
        </w:rPr>
        <w:t>— это</w:t>
      </w:r>
      <w:r w:rsidRPr="00693EAD">
        <w:rPr>
          <w:rFonts w:ascii="Times New Roman" w:eastAsia="Calibri" w:hAnsi="Times New Roman" w:cs="Times New Roman"/>
          <w:sz w:val="28"/>
          <w:szCs w:val="28"/>
        </w:rPr>
        <w:t xml:space="preserve"> важная завершающая часть проектной деятельности, так как она позволяет ученику получить обратную связь от экспертного сообщества (жюри конкурса), является промежуточным или конечным пунктом, что психологически очень важно для учеников, так как происходит фиксация результата работы.</w:t>
      </w:r>
    </w:p>
    <w:p w:rsidR="00E43850" w:rsidRPr="00693EAD" w:rsidRDefault="00E43850" w:rsidP="004C0B83">
      <w:pPr>
        <w:spacing w:after="4" w:line="360" w:lineRule="auto"/>
        <w:ind w:firstLine="709"/>
        <w:jc w:val="both"/>
        <w:rPr>
          <w:rFonts w:ascii="Times New Roman" w:eastAsia="Calibri" w:hAnsi="Times New Roman" w:cs="Times New Roman"/>
          <w:sz w:val="28"/>
          <w:szCs w:val="28"/>
        </w:rPr>
      </w:pPr>
      <w:r w:rsidRPr="00693EAD">
        <w:rPr>
          <w:rFonts w:ascii="Times New Roman" w:eastAsia="Calibri" w:hAnsi="Times New Roman" w:cs="Times New Roman"/>
          <w:sz w:val="28"/>
          <w:szCs w:val="28"/>
        </w:rPr>
        <w:t>Подготовка учащегося к выступлениям на конференциях делится на 4 основных этапа.</w:t>
      </w:r>
    </w:p>
    <w:p w:rsidR="00E43850" w:rsidRPr="00693EAD" w:rsidRDefault="00E43850" w:rsidP="00506DBD">
      <w:pPr>
        <w:pStyle w:val="a3"/>
        <w:numPr>
          <w:ilvl w:val="0"/>
          <w:numId w:val="9"/>
        </w:numPr>
        <w:spacing w:after="4" w:line="360" w:lineRule="auto"/>
        <w:ind w:left="708" w:firstLine="709"/>
        <w:jc w:val="both"/>
        <w:rPr>
          <w:rFonts w:ascii="Times New Roman" w:eastAsia="Calibri" w:hAnsi="Times New Roman" w:cs="Times New Roman"/>
          <w:sz w:val="28"/>
          <w:szCs w:val="28"/>
        </w:rPr>
      </w:pPr>
      <w:r w:rsidRPr="00693EAD">
        <w:rPr>
          <w:rFonts w:ascii="Times New Roman" w:eastAsia="Calibri" w:hAnsi="Times New Roman" w:cs="Times New Roman"/>
          <w:sz w:val="28"/>
          <w:szCs w:val="28"/>
        </w:rPr>
        <w:t>Подготовка технической документации, демонстрационного материала, текста выступления согласно положению конференции.</w:t>
      </w:r>
    </w:p>
    <w:p w:rsidR="00E43850" w:rsidRPr="00693EAD" w:rsidRDefault="00E43850" w:rsidP="00506DBD">
      <w:pPr>
        <w:pStyle w:val="a3"/>
        <w:spacing w:after="4" w:line="360" w:lineRule="auto"/>
        <w:ind w:left="708" w:firstLine="709"/>
        <w:jc w:val="both"/>
        <w:rPr>
          <w:rFonts w:ascii="Times New Roman" w:eastAsia="Calibri" w:hAnsi="Times New Roman" w:cs="Times New Roman"/>
          <w:sz w:val="28"/>
          <w:szCs w:val="28"/>
        </w:rPr>
      </w:pPr>
      <w:r w:rsidRPr="00693EAD">
        <w:rPr>
          <w:rFonts w:ascii="Times New Roman" w:eastAsia="Calibri" w:hAnsi="Times New Roman" w:cs="Times New Roman"/>
          <w:sz w:val="28"/>
          <w:szCs w:val="28"/>
        </w:rPr>
        <w:t xml:space="preserve">Хоть текст </w:t>
      </w:r>
      <w:r w:rsidR="003F2438" w:rsidRPr="00693EAD">
        <w:rPr>
          <w:rFonts w:ascii="Times New Roman" w:eastAsia="Calibri" w:hAnsi="Times New Roman" w:cs="Times New Roman"/>
          <w:sz w:val="28"/>
          <w:szCs w:val="28"/>
        </w:rPr>
        <w:t>выступления в положениях конкурсов нигде не фигурирует, но он крайне важен для успешного выступления</w:t>
      </w:r>
    </w:p>
    <w:p w:rsidR="00E43850" w:rsidRPr="00693EAD" w:rsidRDefault="00E43850" w:rsidP="00506DBD">
      <w:pPr>
        <w:pStyle w:val="a3"/>
        <w:numPr>
          <w:ilvl w:val="0"/>
          <w:numId w:val="9"/>
        </w:numPr>
        <w:spacing w:after="4" w:line="360" w:lineRule="auto"/>
        <w:ind w:left="708" w:firstLine="709"/>
        <w:jc w:val="both"/>
        <w:rPr>
          <w:rFonts w:ascii="Times New Roman" w:eastAsia="Calibri" w:hAnsi="Times New Roman" w:cs="Times New Roman"/>
          <w:sz w:val="28"/>
          <w:szCs w:val="28"/>
        </w:rPr>
      </w:pPr>
      <w:r w:rsidRPr="00693EAD">
        <w:rPr>
          <w:rFonts w:ascii="Times New Roman" w:eastAsia="Calibri" w:hAnsi="Times New Roman" w:cs="Times New Roman"/>
          <w:sz w:val="28"/>
          <w:szCs w:val="28"/>
        </w:rPr>
        <w:t>Репетиция выступления учащегося перед научным руководителем или перед учащимися школы</w:t>
      </w:r>
    </w:p>
    <w:p w:rsidR="00E43850" w:rsidRPr="00693EAD" w:rsidRDefault="00E43850" w:rsidP="00506DBD">
      <w:pPr>
        <w:pStyle w:val="a3"/>
        <w:numPr>
          <w:ilvl w:val="0"/>
          <w:numId w:val="9"/>
        </w:numPr>
        <w:spacing w:after="4" w:line="360" w:lineRule="auto"/>
        <w:ind w:left="708" w:firstLine="709"/>
        <w:jc w:val="both"/>
        <w:rPr>
          <w:rFonts w:ascii="Times New Roman" w:eastAsia="Calibri" w:hAnsi="Times New Roman" w:cs="Times New Roman"/>
          <w:sz w:val="28"/>
          <w:szCs w:val="28"/>
        </w:rPr>
      </w:pPr>
      <w:r w:rsidRPr="00693EAD">
        <w:rPr>
          <w:rFonts w:ascii="Times New Roman" w:eastAsia="Calibri" w:hAnsi="Times New Roman" w:cs="Times New Roman"/>
          <w:sz w:val="28"/>
          <w:szCs w:val="28"/>
        </w:rPr>
        <w:t>Психологическая подготовка учащегося на основе репетиционных выступлений и основываясь на индивидуальных особенностях учащегося. Для этих целей мы прибегаем к помощи психологической службы школы.</w:t>
      </w:r>
    </w:p>
    <w:p w:rsidR="00E43850" w:rsidRPr="00506DBD" w:rsidRDefault="00E43850" w:rsidP="00506DBD">
      <w:pPr>
        <w:pStyle w:val="a3"/>
        <w:numPr>
          <w:ilvl w:val="0"/>
          <w:numId w:val="9"/>
        </w:numPr>
        <w:spacing w:after="4" w:line="360" w:lineRule="auto"/>
        <w:ind w:left="709" w:firstLine="709"/>
        <w:jc w:val="both"/>
        <w:rPr>
          <w:rFonts w:ascii="Times New Roman" w:eastAsia="Calibri" w:hAnsi="Times New Roman" w:cs="Times New Roman"/>
          <w:sz w:val="28"/>
          <w:szCs w:val="28"/>
        </w:rPr>
      </w:pPr>
      <w:r w:rsidRPr="00506DBD">
        <w:rPr>
          <w:rFonts w:ascii="Times New Roman" w:eastAsia="Calibri" w:hAnsi="Times New Roman" w:cs="Times New Roman"/>
          <w:sz w:val="28"/>
          <w:szCs w:val="28"/>
        </w:rPr>
        <w:t>Обсуждение результатов выступления учащегося на конференции, анализ замечаний и вопросов экспертов.</w:t>
      </w:r>
    </w:p>
    <w:p w:rsidR="00AA125E" w:rsidRPr="00693EAD" w:rsidRDefault="00EA1E19" w:rsidP="004C0B83">
      <w:pPr>
        <w:pStyle w:val="a3"/>
        <w:spacing w:after="4" w:line="360" w:lineRule="auto"/>
        <w:ind w:left="0" w:firstLine="709"/>
        <w:jc w:val="both"/>
        <w:rPr>
          <w:rFonts w:ascii="Times New Roman" w:eastAsia="Calibri" w:hAnsi="Times New Roman" w:cs="Times New Roman"/>
          <w:sz w:val="28"/>
          <w:szCs w:val="28"/>
        </w:rPr>
      </w:pPr>
      <w:r w:rsidRPr="00693EAD">
        <w:rPr>
          <w:rFonts w:ascii="Times New Roman" w:eastAsia="Calibri" w:hAnsi="Times New Roman" w:cs="Times New Roman"/>
          <w:sz w:val="28"/>
          <w:szCs w:val="28"/>
        </w:rPr>
        <w:lastRenderedPageBreak/>
        <w:t>На этом этапе необходимо провести психологические результаты проекта.</w:t>
      </w:r>
    </w:p>
    <w:p w:rsidR="00B25CFD" w:rsidRPr="00693EAD" w:rsidRDefault="00B25CFD" w:rsidP="00506DBD">
      <w:pPr>
        <w:pStyle w:val="1"/>
        <w:ind w:firstLine="709"/>
      </w:pPr>
      <w:bookmarkStart w:id="10" w:name="_Toc124636856"/>
      <w:r w:rsidRPr="00693EAD">
        <w:t>Вовлечение педагогического коллектива в проектную деятельность</w:t>
      </w:r>
      <w:bookmarkEnd w:id="10"/>
    </w:p>
    <w:p w:rsidR="00B25CFD" w:rsidRPr="00693EAD" w:rsidRDefault="00B25CFD" w:rsidP="004C0B83">
      <w:pPr>
        <w:pStyle w:val="a3"/>
        <w:spacing w:line="360" w:lineRule="auto"/>
        <w:ind w:left="0" w:firstLine="709"/>
        <w:jc w:val="both"/>
        <w:rPr>
          <w:rFonts w:ascii="Times New Roman" w:hAnsi="Times New Roman" w:cs="Times New Roman"/>
          <w:sz w:val="28"/>
          <w:szCs w:val="28"/>
        </w:rPr>
      </w:pPr>
      <w:r w:rsidRPr="00693EAD">
        <w:rPr>
          <w:rFonts w:ascii="Times New Roman" w:hAnsi="Times New Roman" w:cs="Times New Roman"/>
          <w:sz w:val="28"/>
          <w:szCs w:val="28"/>
        </w:rPr>
        <w:t>Педагогический коллектив может участвовать в проектной деятельности в 2 ролях:</w:t>
      </w:r>
    </w:p>
    <w:p w:rsidR="00B25CFD" w:rsidRPr="00693EAD" w:rsidRDefault="00B25CFD" w:rsidP="004C0B83">
      <w:pPr>
        <w:pStyle w:val="a3"/>
        <w:numPr>
          <w:ilvl w:val="0"/>
          <w:numId w:val="12"/>
        </w:numPr>
        <w:spacing w:line="360" w:lineRule="auto"/>
        <w:ind w:left="0" w:firstLine="709"/>
        <w:jc w:val="both"/>
        <w:rPr>
          <w:rFonts w:ascii="Times New Roman" w:hAnsi="Times New Roman" w:cs="Times New Roman"/>
          <w:sz w:val="28"/>
          <w:szCs w:val="28"/>
        </w:rPr>
      </w:pPr>
      <w:r w:rsidRPr="00693EAD">
        <w:rPr>
          <w:rFonts w:ascii="Times New Roman" w:hAnsi="Times New Roman" w:cs="Times New Roman"/>
          <w:sz w:val="28"/>
          <w:szCs w:val="28"/>
        </w:rPr>
        <w:t>Научный руководитель</w:t>
      </w:r>
    </w:p>
    <w:p w:rsidR="00B25CFD" w:rsidRPr="00693EAD" w:rsidRDefault="00B25CFD" w:rsidP="004C0B83">
      <w:pPr>
        <w:pStyle w:val="a3"/>
        <w:numPr>
          <w:ilvl w:val="0"/>
          <w:numId w:val="12"/>
        </w:numPr>
        <w:spacing w:line="360" w:lineRule="auto"/>
        <w:ind w:left="0" w:firstLine="709"/>
        <w:jc w:val="both"/>
        <w:rPr>
          <w:rFonts w:ascii="Times New Roman" w:hAnsi="Times New Roman" w:cs="Times New Roman"/>
          <w:sz w:val="28"/>
          <w:szCs w:val="28"/>
        </w:rPr>
      </w:pPr>
      <w:r w:rsidRPr="00693EAD">
        <w:rPr>
          <w:rFonts w:ascii="Times New Roman" w:hAnsi="Times New Roman" w:cs="Times New Roman"/>
          <w:sz w:val="28"/>
          <w:szCs w:val="28"/>
        </w:rPr>
        <w:t>Консультант</w:t>
      </w:r>
    </w:p>
    <w:p w:rsidR="00B25CFD" w:rsidRPr="00693EAD" w:rsidRDefault="00B25CFD" w:rsidP="004C0B83">
      <w:pPr>
        <w:spacing w:line="360" w:lineRule="auto"/>
        <w:ind w:firstLine="709"/>
        <w:jc w:val="both"/>
        <w:rPr>
          <w:rFonts w:ascii="Times New Roman" w:hAnsi="Times New Roman" w:cs="Times New Roman"/>
          <w:sz w:val="28"/>
          <w:szCs w:val="28"/>
        </w:rPr>
      </w:pPr>
      <w:r w:rsidRPr="00693EAD">
        <w:rPr>
          <w:rFonts w:ascii="Times New Roman" w:hAnsi="Times New Roman" w:cs="Times New Roman"/>
          <w:sz w:val="28"/>
          <w:szCs w:val="28"/>
        </w:rPr>
        <w:t xml:space="preserve">Задачи научного руководителя давно сформулированы и всем понятны. Однако при использовании нашего метода ведения проектной деятельности становится намного удобнее контролировать и направлять проектанта. Такой подход становится </w:t>
      </w:r>
      <w:r w:rsidR="00CB25F6" w:rsidRPr="00693EAD">
        <w:rPr>
          <w:rFonts w:ascii="Times New Roman" w:hAnsi="Times New Roman" w:cs="Times New Roman"/>
          <w:sz w:val="28"/>
          <w:szCs w:val="28"/>
        </w:rPr>
        <w:t>максимально оправданным при большом количестве проектантов у одного научного руководителя, так как процесс систематизирован и отлажен</w:t>
      </w:r>
    </w:p>
    <w:p w:rsidR="00B25CFD" w:rsidRPr="00693EAD" w:rsidRDefault="00CB25F6" w:rsidP="004C0B83">
      <w:pPr>
        <w:spacing w:line="360" w:lineRule="auto"/>
        <w:ind w:firstLine="709"/>
        <w:jc w:val="both"/>
        <w:rPr>
          <w:rFonts w:ascii="Times New Roman" w:hAnsi="Times New Roman" w:cs="Times New Roman"/>
          <w:sz w:val="28"/>
          <w:szCs w:val="28"/>
        </w:rPr>
      </w:pPr>
      <w:r w:rsidRPr="00693EAD">
        <w:rPr>
          <w:rFonts w:ascii="Times New Roman" w:hAnsi="Times New Roman" w:cs="Times New Roman"/>
          <w:sz w:val="28"/>
          <w:szCs w:val="28"/>
        </w:rPr>
        <w:t>Консультант</w:t>
      </w:r>
    </w:p>
    <w:p w:rsidR="00F06374" w:rsidRPr="00693EAD" w:rsidRDefault="00F06374" w:rsidP="004C0B83">
      <w:pPr>
        <w:spacing w:line="360" w:lineRule="auto"/>
        <w:ind w:firstLine="709"/>
        <w:jc w:val="both"/>
        <w:rPr>
          <w:rFonts w:ascii="Times New Roman" w:hAnsi="Times New Roman" w:cs="Times New Roman"/>
          <w:sz w:val="28"/>
          <w:szCs w:val="28"/>
        </w:rPr>
      </w:pPr>
      <w:r w:rsidRPr="00693EAD">
        <w:rPr>
          <w:rFonts w:ascii="Times New Roman" w:hAnsi="Times New Roman" w:cs="Times New Roman"/>
          <w:sz w:val="28"/>
          <w:szCs w:val="28"/>
        </w:rPr>
        <w:t>Опираясь на чемпионаты опыт в связку «научный руководитель – проектант» было добавлено ещё одно звено – технические консультанты.</w:t>
      </w:r>
    </w:p>
    <w:p w:rsidR="00F06374" w:rsidRPr="00693EAD" w:rsidRDefault="00EC488D" w:rsidP="004C0B83">
      <w:pPr>
        <w:spacing w:line="360" w:lineRule="auto"/>
        <w:ind w:firstLine="709"/>
        <w:jc w:val="both"/>
        <w:rPr>
          <w:rFonts w:ascii="Times New Roman" w:hAnsi="Times New Roman" w:cs="Times New Roman"/>
          <w:sz w:val="28"/>
          <w:szCs w:val="28"/>
        </w:rPr>
      </w:pPr>
      <w:r w:rsidRPr="00693EAD">
        <w:rPr>
          <w:rFonts w:ascii="Times New Roman" w:hAnsi="Times New Roman" w:cs="Times New Roman"/>
          <w:sz w:val="28"/>
          <w:szCs w:val="28"/>
        </w:rPr>
        <w:t>В современном мире конкурентные проектные работы находятся на стыке предметов, именно поэтому знаний и навыков одного научного руководителя при планировании проекта с учеником может не хватить (это нормальное явление). Именно для этого вводятся технические консультанты, к которым можно обратиться для уточнения и консультаций по каким-либо узкоспециализированным вопросам</w:t>
      </w:r>
    </w:p>
    <w:p w:rsidR="00F06374" w:rsidRPr="00693EAD" w:rsidRDefault="00F06374" w:rsidP="004C0B83">
      <w:pPr>
        <w:spacing w:line="360" w:lineRule="auto"/>
        <w:ind w:firstLine="709"/>
        <w:jc w:val="both"/>
        <w:rPr>
          <w:rFonts w:ascii="Times New Roman" w:hAnsi="Times New Roman" w:cs="Times New Roman"/>
          <w:sz w:val="28"/>
          <w:szCs w:val="28"/>
        </w:rPr>
      </w:pPr>
      <w:r w:rsidRPr="00693EAD">
        <w:rPr>
          <w:rFonts w:ascii="Times New Roman" w:hAnsi="Times New Roman" w:cs="Times New Roman"/>
          <w:sz w:val="28"/>
          <w:szCs w:val="28"/>
        </w:rPr>
        <w:t>В задачи технических консультантов входит консультирование проектанта по своему узкому направлению.</w:t>
      </w:r>
    </w:p>
    <w:p w:rsidR="00F06374" w:rsidRPr="00693EAD" w:rsidRDefault="00F06374" w:rsidP="004C0B83">
      <w:pPr>
        <w:spacing w:line="360" w:lineRule="auto"/>
        <w:ind w:firstLine="709"/>
        <w:jc w:val="both"/>
        <w:rPr>
          <w:rFonts w:ascii="Times New Roman" w:hAnsi="Times New Roman" w:cs="Times New Roman"/>
          <w:sz w:val="28"/>
          <w:szCs w:val="28"/>
        </w:rPr>
      </w:pPr>
      <w:r w:rsidRPr="00693EAD">
        <w:rPr>
          <w:rFonts w:ascii="Times New Roman" w:hAnsi="Times New Roman" w:cs="Times New Roman"/>
          <w:sz w:val="28"/>
          <w:szCs w:val="28"/>
        </w:rPr>
        <w:t>Например:</w:t>
      </w:r>
    </w:p>
    <w:p w:rsidR="00F06374" w:rsidRPr="00693EAD" w:rsidRDefault="00F06374" w:rsidP="004C0B83">
      <w:pPr>
        <w:pStyle w:val="a3"/>
        <w:numPr>
          <w:ilvl w:val="0"/>
          <w:numId w:val="13"/>
        </w:numPr>
        <w:spacing w:line="360" w:lineRule="auto"/>
        <w:ind w:left="0" w:firstLine="709"/>
        <w:jc w:val="both"/>
        <w:rPr>
          <w:rFonts w:ascii="Times New Roman" w:hAnsi="Times New Roman" w:cs="Times New Roman"/>
          <w:sz w:val="28"/>
          <w:szCs w:val="28"/>
        </w:rPr>
      </w:pPr>
      <w:r w:rsidRPr="00693EAD">
        <w:rPr>
          <w:rFonts w:ascii="Times New Roman" w:hAnsi="Times New Roman" w:cs="Times New Roman"/>
          <w:sz w:val="28"/>
          <w:szCs w:val="28"/>
        </w:rPr>
        <w:t>Консультация по схемотехнике</w:t>
      </w:r>
    </w:p>
    <w:p w:rsidR="00F06374" w:rsidRPr="00693EAD" w:rsidRDefault="00F06374" w:rsidP="004C0B83">
      <w:pPr>
        <w:pStyle w:val="a3"/>
        <w:numPr>
          <w:ilvl w:val="0"/>
          <w:numId w:val="13"/>
        </w:numPr>
        <w:spacing w:line="360" w:lineRule="auto"/>
        <w:ind w:left="0" w:firstLine="709"/>
        <w:jc w:val="both"/>
        <w:rPr>
          <w:rFonts w:ascii="Times New Roman" w:hAnsi="Times New Roman" w:cs="Times New Roman"/>
          <w:sz w:val="28"/>
          <w:szCs w:val="28"/>
        </w:rPr>
      </w:pPr>
      <w:r w:rsidRPr="00693EAD">
        <w:rPr>
          <w:rFonts w:ascii="Times New Roman" w:hAnsi="Times New Roman" w:cs="Times New Roman"/>
          <w:sz w:val="28"/>
          <w:szCs w:val="28"/>
        </w:rPr>
        <w:t>Консультация по 3</w:t>
      </w:r>
      <w:r w:rsidRPr="00693EAD">
        <w:rPr>
          <w:rFonts w:ascii="Times New Roman" w:hAnsi="Times New Roman" w:cs="Times New Roman"/>
          <w:sz w:val="28"/>
          <w:szCs w:val="28"/>
          <w:lang w:val="en-US"/>
        </w:rPr>
        <w:t>D</w:t>
      </w:r>
      <w:r w:rsidRPr="00693EAD">
        <w:rPr>
          <w:rFonts w:ascii="Times New Roman" w:hAnsi="Times New Roman" w:cs="Times New Roman"/>
          <w:sz w:val="28"/>
          <w:szCs w:val="28"/>
        </w:rPr>
        <w:t xml:space="preserve"> моделированию и 3</w:t>
      </w:r>
      <w:r w:rsidRPr="00693EAD">
        <w:rPr>
          <w:rFonts w:ascii="Times New Roman" w:hAnsi="Times New Roman" w:cs="Times New Roman"/>
          <w:sz w:val="28"/>
          <w:szCs w:val="28"/>
          <w:lang w:val="en-US"/>
        </w:rPr>
        <w:t>D</w:t>
      </w:r>
      <w:r w:rsidRPr="00693EAD">
        <w:rPr>
          <w:rFonts w:ascii="Times New Roman" w:hAnsi="Times New Roman" w:cs="Times New Roman"/>
          <w:sz w:val="28"/>
          <w:szCs w:val="28"/>
        </w:rPr>
        <w:t xml:space="preserve"> печати</w:t>
      </w:r>
    </w:p>
    <w:p w:rsidR="00F06374" w:rsidRPr="00693EAD" w:rsidRDefault="00F06374" w:rsidP="004C0B83">
      <w:pPr>
        <w:pStyle w:val="a3"/>
        <w:numPr>
          <w:ilvl w:val="0"/>
          <w:numId w:val="13"/>
        </w:numPr>
        <w:spacing w:line="360" w:lineRule="auto"/>
        <w:ind w:left="0" w:firstLine="709"/>
        <w:jc w:val="both"/>
        <w:rPr>
          <w:rFonts w:ascii="Times New Roman" w:hAnsi="Times New Roman" w:cs="Times New Roman"/>
          <w:sz w:val="28"/>
          <w:szCs w:val="28"/>
        </w:rPr>
      </w:pPr>
      <w:r w:rsidRPr="00693EAD">
        <w:rPr>
          <w:rFonts w:ascii="Times New Roman" w:hAnsi="Times New Roman" w:cs="Times New Roman"/>
          <w:sz w:val="28"/>
          <w:szCs w:val="28"/>
        </w:rPr>
        <w:lastRenderedPageBreak/>
        <w:t>Консультация по пайке и монтажу элементов</w:t>
      </w:r>
    </w:p>
    <w:p w:rsidR="00F06374" w:rsidRPr="00693EAD" w:rsidRDefault="00F06374" w:rsidP="004C0B83">
      <w:pPr>
        <w:pStyle w:val="a3"/>
        <w:numPr>
          <w:ilvl w:val="0"/>
          <w:numId w:val="13"/>
        </w:numPr>
        <w:spacing w:line="360" w:lineRule="auto"/>
        <w:ind w:left="0" w:firstLine="709"/>
        <w:jc w:val="both"/>
        <w:rPr>
          <w:rFonts w:ascii="Times New Roman" w:hAnsi="Times New Roman" w:cs="Times New Roman"/>
          <w:sz w:val="28"/>
          <w:szCs w:val="28"/>
        </w:rPr>
      </w:pPr>
      <w:r w:rsidRPr="00693EAD">
        <w:rPr>
          <w:rFonts w:ascii="Times New Roman" w:hAnsi="Times New Roman" w:cs="Times New Roman"/>
          <w:sz w:val="28"/>
          <w:szCs w:val="28"/>
        </w:rPr>
        <w:t>Консультация по разработке и созданию печатных плат</w:t>
      </w:r>
    </w:p>
    <w:p w:rsidR="00F06374" w:rsidRPr="00693EAD" w:rsidRDefault="00F06374" w:rsidP="004C0B83">
      <w:pPr>
        <w:pStyle w:val="a3"/>
        <w:numPr>
          <w:ilvl w:val="0"/>
          <w:numId w:val="13"/>
        </w:numPr>
        <w:spacing w:line="360" w:lineRule="auto"/>
        <w:ind w:left="0" w:firstLine="709"/>
        <w:jc w:val="both"/>
        <w:rPr>
          <w:rFonts w:ascii="Times New Roman" w:hAnsi="Times New Roman" w:cs="Times New Roman"/>
          <w:sz w:val="28"/>
          <w:szCs w:val="28"/>
        </w:rPr>
      </w:pPr>
      <w:r w:rsidRPr="00693EAD">
        <w:rPr>
          <w:rFonts w:ascii="Times New Roman" w:hAnsi="Times New Roman" w:cs="Times New Roman"/>
          <w:sz w:val="28"/>
          <w:szCs w:val="28"/>
        </w:rPr>
        <w:t>Консультация по программированию</w:t>
      </w:r>
    </w:p>
    <w:p w:rsidR="001F0EA7" w:rsidRPr="00144ED5" w:rsidRDefault="00AA125E" w:rsidP="00506DBD">
      <w:pPr>
        <w:pStyle w:val="1"/>
        <w:ind w:firstLine="709"/>
        <w:rPr>
          <w:bCs/>
          <w:shd w:val="clear" w:color="auto" w:fill="FFFFFF"/>
        </w:rPr>
      </w:pPr>
      <w:bookmarkStart w:id="11" w:name="_Toc124636857"/>
      <w:r w:rsidRPr="00144ED5">
        <w:rPr>
          <w:w w:val="110"/>
        </w:rPr>
        <w:t>П</w:t>
      </w:r>
      <w:r w:rsidR="001F0EA7" w:rsidRPr="00144ED5">
        <w:rPr>
          <w:w w:val="110"/>
        </w:rPr>
        <w:t>олученные результаты</w:t>
      </w:r>
      <w:bookmarkEnd w:id="11"/>
    </w:p>
    <w:p w:rsidR="00EA1E19" w:rsidRPr="00693EAD" w:rsidRDefault="00EA1E19" w:rsidP="004C0B83">
      <w:pPr>
        <w:spacing w:line="360" w:lineRule="auto"/>
        <w:ind w:firstLine="709"/>
        <w:jc w:val="both"/>
        <w:rPr>
          <w:rFonts w:ascii="Times New Roman" w:hAnsi="Times New Roman" w:cs="Times New Roman"/>
          <w:sz w:val="28"/>
          <w:szCs w:val="28"/>
        </w:rPr>
      </w:pPr>
      <w:r w:rsidRPr="00693EAD">
        <w:rPr>
          <w:rFonts w:ascii="Times New Roman" w:hAnsi="Times New Roman" w:cs="Times New Roman"/>
          <w:sz w:val="28"/>
          <w:szCs w:val="28"/>
        </w:rPr>
        <w:t>Данную методику мы начали применять в 2021-2022 учебном году. Для представления результатов мы подготовили статистику проектных мероприятий инженерного класса, представленную в таблице</w:t>
      </w:r>
      <w:r w:rsidR="004C0B83">
        <w:rPr>
          <w:rFonts w:ascii="Times New Roman" w:hAnsi="Times New Roman" w:cs="Times New Roman"/>
          <w:sz w:val="28"/>
          <w:szCs w:val="28"/>
        </w:rPr>
        <w:t xml:space="preserve"> № 1</w:t>
      </w:r>
      <w:r w:rsidRPr="00693EAD">
        <w:rPr>
          <w:rFonts w:ascii="Times New Roman" w:hAnsi="Times New Roman" w:cs="Times New Roman"/>
          <w:sz w:val="28"/>
          <w:szCs w:val="28"/>
        </w:rPr>
        <w:t>.</w:t>
      </w:r>
    </w:p>
    <w:tbl>
      <w:tblPr>
        <w:tblStyle w:val="a4"/>
        <w:tblW w:w="0" w:type="auto"/>
        <w:tblLook w:val="04A0" w:firstRow="1" w:lastRow="0" w:firstColumn="1" w:lastColumn="0" w:noHBand="0" w:noVBand="1"/>
      </w:tblPr>
      <w:tblGrid>
        <w:gridCol w:w="4106"/>
        <w:gridCol w:w="1128"/>
        <w:gridCol w:w="719"/>
        <w:gridCol w:w="991"/>
        <w:gridCol w:w="850"/>
        <w:gridCol w:w="991"/>
        <w:gridCol w:w="843"/>
      </w:tblGrid>
      <w:tr w:rsidR="004C0B83" w:rsidRPr="00693EAD" w:rsidTr="004C589D">
        <w:trPr>
          <w:trHeight w:val="714"/>
        </w:trPr>
        <w:tc>
          <w:tcPr>
            <w:tcW w:w="4106" w:type="dxa"/>
            <w:vMerge w:val="restart"/>
            <w:vAlign w:val="center"/>
          </w:tcPr>
          <w:p w:rsidR="004C0B83" w:rsidRPr="00693EAD" w:rsidRDefault="004C0B83" w:rsidP="004C0B83">
            <w:pPr>
              <w:spacing w:line="360" w:lineRule="auto"/>
              <w:ind w:firstLine="709"/>
              <w:jc w:val="both"/>
              <w:rPr>
                <w:rFonts w:ascii="Times New Roman" w:hAnsi="Times New Roman" w:cs="Times New Roman"/>
                <w:sz w:val="28"/>
                <w:szCs w:val="28"/>
              </w:rPr>
            </w:pPr>
          </w:p>
        </w:tc>
        <w:tc>
          <w:tcPr>
            <w:tcW w:w="1847" w:type="dxa"/>
            <w:gridSpan w:val="2"/>
            <w:shd w:val="clear" w:color="auto" w:fill="F2F2F2" w:themeFill="background1" w:themeFillShade="F2"/>
            <w:vAlign w:val="center"/>
          </w:tcPr>
          <w:p w:rsidR="004C0B83" w:rsidRPr="004C0B83" w:rsidRDefault="004C0B83" w:rsidP="004C0B83">
            <w:pPr>
              <w:spacing w:line="360" w:lineRule="auto"/>
              <w:jc w:val="center"/>
              <w:rPr>
                <w:rFonts w:ascii="Times New Roman" w:hAnsi="Times New Roman" w:cs="Times New Roman"/>
                <w:b/>
                <w:color w:val="000000"/>
                <w:sz w:val="28"/>
                <w:szCs w:val="28"/>
              </w:rPr>
            </w:pPr>
            <w:r w:rsidRPr="004C0B83">
              <w:rPr>
                <w:rFonts w:ascii="Times New Roman" w:hAnsi="Times New Roman" w:cs="Times New Roman"/>
                <w:b/>
                <w:color w:val="000000"/>
                <w:sz w:val="28"/>
                <w:szCs w:val="28"/>
              </w:rPr>
              <w:t>2020-2021</w:t>
            </w:r>
            <w:r w:rsidR="004C589D">
              <w:rPr>
                <w:rFonts w:ascii="Times New Roman" w:hAnsi="Times New Roman" w:cs="Times New Roman"/>
                <w:b/>
                <w:color w:val="000000"/>
                <w:sz w:val="28"/>
                <w:szCs w:val="28"/>
              </w:rPr>
              <w:t xml:space="preserve"> учебный год</w:t>
            </w:r>
          </w:p>
        </w:tc>
        <w:tc>
          <w:tcPr>
            <w:tcW w:w="1841" w:type="dxa"/>
            <w:gridSpan w:val="2"/>
            <w:vAlign w:val="center"/>
          </w:tcPr>
          <w:p w:rsidR="004C0B83" w:rsidRPr="004C0B83" w:rsidRDefault="004C0B83" w:rsidP="004C0B83">
            <w:pPr>
              <w:spacing w:line="360" w:lineRule="auto"/>
              <w:jc w:val="center"/>
              <w:rPr>
                <w:rFonts w:ascii="Times New Roman" w:hAnsi="Times New Roman" w:cs="Times New Roman"/>
                <w:b/>
                <w:color w:val="000000"/>
                <w:sz w:val="28"/>
                <w:szCs w:val="28"/>
              </w:rPr>
            </w:pPr>
            <w:r w:rsidRPr="004C0B83">
              <w:rPr>
                <w:rFonts w:ascii="Times New Roman" w:hAnsi="Times New Roman" w:cs="Times New Roman"/>
                <w:b/>
                <w:color w:val="000000"/>
                <w:sz w:val="28"/>
                <w:szCs w:val="28"/>
              </w:rPr>
              <w:t>2021-2022</w:t>
            </w:r>
            <w:r w:rsidR="004C589D">
              <w:rPr>
                <w:rFonts w:ascii="Times New Roman" w:hAnsi="Times New Roman" w:cs="Times New Roman"/>
                <w:b/>
                <w:color w:val="000000"/>
                <w:sz w:val="28"/>
                <w:szCs w:val="28"/>
              </w:rPr>
              <w:t xml:space="preserve"> учебный год</w:t>
            </w:r>
          </w:p>
        </w:tc>
        <w:tc>
          <w:tcPr>
            <w:tcW w:w="1834" w:type="dxa"/>
            <w:gridSpan w:val="2"/>
            <w:shd w:val="clear" w:color="auto" w:fill="F2F2F2" w:themeFill="background1" w:themeFillShade="F2"/>
            <w:vAlign w:val="center"/>
          </w:tcPr>
          <w:p w:rsidR="004C0B83" w:rsidRPr="004C0B83" w:rsidRDefault="004C0B83" w:rsidP="004C0B83">
            <w:pPr>
              <w:spacing w:line="360" w:lineRule="auto"/>
              <w:jc w:val="center"/>
              <w:rPr>
                <w:rFonts w:ascii="Times New Roman" w:hAnsi="Times New Roman" w:cs="Times New Roman"/>
                <w:b/>
                <w:color w:val="000000"/>
                <w:sz w:val="28"/>
                <w:szCs w:val="28"/>
              </w:rPr>
            </w:pPr>
            <w:r w:rsidRPr="004C0B83">
              <w:rPr>
                <w:rFonts w:ascii="Times New Roman" w:hAnsi="Times New Roman" w:cs="Times New Roman"/>
                <w:b/>
                <w:color w:val="000000"/>
                <w:sz w:val="28"/>
                <w:szCs w:val="28"/>
              </w:rPr>
              <w:t>2022-2023</w:t>
            </w:r>
            <w:r w:rsidR="004C589D">
              <w:rPr>
                <w:rFonts w:ascii="Times New Roman" w:hAnsi="Times New Roman" w:cs="Times New Roman"/>
                <w:b/>
                <w:color w:val="000000"/>
                <w:sz w:val="28"/>
                <w:szCs w:val="28"/>
              </w:rPr>
              <w:t xml:space="preserve"> учебный год</w:t>
            </w:r>
          </w:p>
        </w:tc>
      </w:tr>
      <w:tr w:rsidR="004C0B83" w:rsidRPr="00693EAD" w:rsidTr="004C589D">
        <w:trPr>
          <w:cantSplit/>
          <w:trHeight w:val="1771"/>
        </w:trPr>
        <w:tc>
          <w:tcPr>
            <w:tcW w:w="4106" w:type="dxa"/>
            <w:vMerge/>
            <w:vAlign w:val="center"/>
          </w:tcPr>
          <w:p w:rsidR="004C0B83" w:rsidRPr="00693EAD" w:rsidRDefault="004C0B83" w:rsidP="004C0B83">
            <w:pPr>
              <w:spacing w:line="360" w:lineRule="auto"/>
              <w:ind w:firstLine="709"/>
              <w:jc w:val="both"/>
              <w:rPr>
                <w:rFonts w:ascii="Times New Roman" w:hAnsi="Times New Roman" w:cs="Times New Roman"/>
                <w:sz w:val="28"/>
                <w:szCs w:val="28"/>
              </w:rPr>
            </w:pPr>
          </w:p>
        </w:tc>
        <w:tc>
          <w:tcPr>
            <w:tcW w:w="1128" w:type="dxa"/>
            <w:shd w:val="clear" w:color="auto" w:fill="F2F2F2" w:themeFill="background1" w:themeFillShade="F2"/>
            <w:textDirection w:val="btLr"/>
            <w:vAlign w:val="center"/>
          </w:tcPr>
          <w:p w:rsidR="004C0B83" w:rsidRPr="00693EAD" w:rsidRDefault="004C0B83" w:rsidP="004C0B83">
            <w:pPr>
              <w:spacing w:line="360" w:lineRule="auto"/>
              <w:ind w:left="113" w:right="113"/>
              <w:jc w:val="both"/>
              <w:rPr>
                <w:rFonts w:ascii="Times New Roman" w:hAnsi="Times New Roman" w:cs="Times New Roman"/>
                <w:color w:val="000000"/>
                <w:sz w:val="28"/>
                <w:szCs w:val="28"/>
              </w:rPr>
            </w:pPr>
            <w:r w:rsidRPr="00693EAD">
              <w:rPr>
                <w:rFonts w:ascii="Times New Roman" w:hAnsi="Times New Roman" w:cs="Times New Roman"/>
                <w:color w:val="000000"/>
                <w:sz w:val="28"/>
                <w:szCs w:val="28"/>
              </w:rPr>
              <w:t>победители</w:t>
            </w:r>
          </w:p>
        </w:tc>
        <w:tc>
          <w:tcPr>
            <w:tcW w:w="719" w:type="dxa"/>
            <w:shd w:val="clear" w:color="auto" w:fill="F2F2F2" w:themeFill="background1" w:themeFillShade="F2"/>
            <w:textDirection w:val="btLr"/>
            <w:vAlign w:val="center"/>
          </w:tcPr>
          <w:p w:rsidR="004C0B83" w:rsidRPr="00693EAD" w:rsidRDefault="004C0B83" w:rsidP="004C0B83">
            <w:pPr>
              <w:spacing w:line="360" w:lineRule="auto"/>
              <w:ind w:left="113" w:right="113"/>
              <w:jc w:val="both"/>
              <w:rPr>
                <w:rFonts w:ascii="Times New Roman" w:hAnsi="Times New Roman" w:cs="Times New Roman"/>
                <w:color w:val="000000"/>
                <w:sz w:val="28"/>
                <w:szCs w:val="28"/>
              </w:rPr>
            </w:pPr>
            <w:r w:rsidRPr="00693EAD">
              <w:rPr>
                <w:rFonts w:ascii="Times New Roman" w:hAnsi="Times New Roman" w:cs="Times New Roman"/>
                <w:color w:val="000000"/>
                <w:sz w:val="28"/>
                <w:szCs w:val="28"/>
              </w:rPr>
              <w:t>призеры</w:t>
            </w:r>
          </w:p>
        </w:tc>
        <w:tc>
          <w:tcPr>
            <w:tcW w:w="991" w:type="dxa"/>
            <w:textDirection w:val="btLr"/>
            <w:vAlign w:val="center"/>
          </w:tcPr>
          <w:p w:rsidR="004C0B83" w:rsidRPr="00693EAD" w:rsidRDefault="004C0B83" w:rsidP="004C0B83">
            <w:pPr>
              <w:spacing w:line="360" w:lineRule="auto"/>
              <w:ind w:left="113" w:right="113"/>
              <w:jc w:val="both"/>
              <w:rPr>
                <w:rFonts w:ascii="Times New Roman" w:hAnsi="Times New Roman" w:cs="Times New Roman"/>
                <w:color w:val="000000"/>
                <w:sz w:val="28"/>
                <w:szCs w:val="28"/>
              </w:rPr>
            </w:pPr>
            <w:r w:rsidRPr="00693EAD">
              <w:rPr>
                <w:rFonts w:ascii="Times New Roman" w:hAnsi="Times New Roman" w:cs="Times New Roman"/>
                <w:color w:val="000000"/>
                <w:sz w:val="28"/>
                <w:szCs w:val="28"/>
              </w:rPr>
              <w:t>победители</w:t>
            </w:r>
          </w:p>
        </w:tc>
        <w:tc>
          <w:tcPr>
            <w:tcW w:w="850" w:type="dxa"/>
            <w:textDirection w:val="btLr"/>
            <w:vAlign w:val="center"/>
          </w:tcPr>
          <w:p w:rsidR="004C0B83" w:rsidRPr="00693EAD" w:rsidRDefault="004C0B83" w:rsidP="004C0B83">
            <w:pPr>
              <w:spacing w:line="360" w:lineRule="auto"/>
              <w:ind w:left="113" w:right="113"/>
              <w:jc w:val="both"/>
              <w:rPr>
                <w:rFonts w:ascii="Times New Roman" w:hAnsi="Times New Roman" w:cs="Times New Roman"/>
                <w:color w:val="000000"/>
                <w:sz w:val="28"/>
                <w:szCs w:val="28"/>
              </w:rPr>
            </w:pPr>
            <w:r w:rsidRPr="00693EAD">
              <w:rPr>
                <w:rFonts w:ascii="Times New Roman" w:hAnsi="Times New Roman" w:cs="Times New Roman"/>
                <w:color w:val="000000"/>
                <w:sz w:val="28"/>
                <w:szCs w:val="28"/>
              </w:rPr>
              <w:t>призеры</w:t>
            </w:r>
          </w:p>
        </w:tc>
        <w:tc>
          <w:tcPr>
            <w:tcW w:w="991" w:type="dxa"/>
            <w:shd w:val="clear" w:color="auto" w:fill="F2F2F2" w:themeFill="background1" w:themeFillShade="F2"/>
            <w:textDirection w:val="btLr"/>
            <w:vAlign w:val="center"/>
          </w:tcPr>
          <w:p w:rsidR="004C0B83" w:rsidRPr="00693EAD" w:rsidRDefault="004C0B83" w:rsidP="004C0B83">
            <w:pPr>
              <w:spacing w:line="360" w:lineRule="auto"/>
              <w:ind w:left="113" w:right="113"/>
              <w:jc w:val="both"/>
              <w:rPr>
                <w:rFonts w:ascii="Times New Roman" w:hAnsi="Times New Roman" w:cs="Times New Roman"/>
                <w:color w:val="000000"/>
                <w:sz w:val="28"/>
                <w:szCs w:val="28"/>
              </w:rPr>
            </w:pPr>
            <w:r w:rsidRPr="00693EAD">
              <w:rPr>
                <w:rFonts w:ascii="Times New Roman" w:hAnsi="Times New Roman" w:cs="Times New Roman"/>
                <w:color w:val="000000"/>
                <w:sz w:val="28"/>
                <w:szCs w:val="28"/>
              </w:rPr>
              <w:t>победители</w:t>
            </w:r>
          </w:p>
        </w:tc>
        <w:tc>
          <w:tcPr>
            <w:tcW w:w="843" w:type="dxa"/>
            <w:shd w:val="clear" w:color="auto" w:fill="F2F2F2" w:themeFill="background1" w:themeFillShade="F2"/>
            <w:textDirection w:val="btLr"/>
            <w:vAlign w:val="center"/>
          </w:tcPr>
          <w:p w:rsidR="004C0B83" w:rsidRPr="00693EAD" w:rsidRDefault="004C0B83" w:rsidP="004C0B83">
            <w:pPr>
              <w:spacing w:line="360" w:lineRule="auto"/>
              <w:ind w:left="113" w:right="113"/>
              <w:jc w:val="both"/>
              <w:rPr>
                <w:rFonts w:ascii="Times New Roman" w:hAnsi="Times New Roman" w:cs="Times New Roman"/>
                <w:color w:val="000000"/>
                <w:sz w:val="28"/>
                <w:szCs w:val="28"/>
              </w:rPr>
            </w:pPr>
            <w:r w:rsidRPr="00693EAD">
              <w:rPr>
                <w:rFonts w:ascii="Times New Roman" w:hAnsi="Times New Roman" w:cs="Times New Roman"/>
                <w:color w:val="000000"/>
                <w:sz w:val="28"/>
                <w:szCs w:val="28"/>
              </w:rPr>
              <w:t>призеры</w:t>
            </w:r>
          </w:p>
        </w:tc>
      </w:tr>
      <w:tr w:rsidR="004C589D" w:rsidRPr="00693EAD" w:rsidTr="004C589D">
        <w:tc>
          <w:tcPr>
            <w:tcW w:w="4106" w:type="dxa"/>
            <w:vAlign w:val="center"/>
          </w:tcPr>
          <w:p w:rsidR="00BD1323" w:rsidRPr="00693EAD" w:rsidRDefault="00BD1323" w:rsidP="004C0B83">
            <w:pPr>
              <w:spacing w:line="360" w:lineRule="auto"/>
              <w:jc w:val="both"/>
              <w:rPr>
                <w:rFonts w:ascii="Times New Roman" w:hAnsi="Times New Roman" w:cs="Times New Roman"/>
                <w:color w:val="000000"/>
                <w:sz w:val="28"/>
                <w:szCs w:val="28"/>
              </w:rPr>
            </w:pPr>
            <w:r w:rsidRPr="00693EAD">
              <w:rPr>
                <w:rFonts w:ascii="Times New Roman" w:hAnsi="Times New Roman" w:cs="Times New Roman"/>
                <w:color w:val="000000"/>
                <w:sz w:val="28"/>
                <w:szCs w:val="28"/>
              </w:rPr>
              <w:t>Инженеры будущего</w:t>
            </w:r>
          </w:p>
        </w:tc>
        <w:tc>
          <w:tcPr>
            <w:tcW w:w="1128" w:type="dxa"/>
            <w:shd w:val="clear" w:color="auto" w:fill="F2F2F2" w:themeFill="background1" w:themeFillShade="F2"/>
            <w:vAlign w:val="center"/>
          </w:tcPr>
          <w:p w:rsidR="00BD1323" w:rsidRPr="00693EAD" w:rsidRDefault="00BD1323" w:rsidP="004C0B83">
            <w:pPr>
              <w:spacing w:line="360" w:lineRule="auto"/>
              <w:jc w:val="center"/>
              <w:rPr>
                <w:rFonts w:ascii="Times New Roman" w:hAnsi="Times New Roman" w:cs="Times New Roman"/>
                <w:color w:val="000000"/>
                <w:sz w:val="28"/>
                <w:szCs w:val="28"/>
              </w:rPr>
            </w:pPr>
            <w:r w:rsidRPr="00693EAD">
              <w:rPr>
                <w:rFonts w:ascii="Times New Roman" w:hAnsi="Times New Roman" w:cs="Times New Roman"/>
                <w:color w:val="000000"/>
                <w:sz w:val="28"/>
                <w:szCs w:val="28"/>
              </w:rPr>
              <w:t>0</w:t>
            </w:r>
          </w:p>
        </w:tc>
        <w:tc>
          <w:tcPr>
            <w:tcW w:w="719" w:type="dxa"/>
            <w:shd w:val="clear" w:color="auto" w:fill="F2F2F2" w:themeFill="background1" w:themeFillShade="F2"/>
            <w:vAlign w:val="center"/>
          </w:tcPr>
          <w:p w:rsidR="00BD1323" w:rsidRPr="00693EAD" w:rsidRDefault="00BD1323" w:rsidP="004C0B83">
            <w:pPr>
              <w:spacing w:line="360" w:lineRule="auto"/>
              <w:jc w:val="center"/>
              <w:rPr>
                <w:rFonts w:ascii="Times New Roman" w:hAnsi="Times New Roman" w:cs="Times New Roman"/>
                <w:color w:val="000000"/>
                <w:sz w:val="28"/>
                <w:szCs w:val="28"/>
              </w:rPr>
            </w:pPr>
            <w:r w:rsidRPr="00693EAD">
              <w:rPr>
                <w:rFonts w:ascii="Times New Roman" w:hAnsi="Times New Roman" w:cs="Times New Roman"/>
                <w:color w:val="000000"/>
                <w:sz w:val="28"/>
                <w:szCs w:val="28"/>
              </w:rPr>
              <w:t>1</w:t>
            </w:r>
          </w:p>
        </w:tc>
        <w:tc>
          <w:tcPr>
            <w:tcW w:w="991" w:type="dxa"/>
            <w:vAlign w:val="center"/>
          </w:tcPr>
          <w:p w:rsidR="00BD1323" w:rsidRPr="00693EAD" w:rsidRDefault="00BD1323" w:rsidP="004C0B83">
            <w:pPr>
              <w:spacing w:line="360" w:lineRule="auto"/>
              <w:jc w:val="center"/>
              <w:rPr>
                <w:rFonts w:ascii="Times New Roman" w:hAnsi="Times New Roman" w:cs="Times New Roman"/>
                <w:color w:val="000000"/>
                <w:sz w:val="28"/>
                <w:szCs w:val="28"/>
              </w:rPr>
            </w:pPr>
            <w:r w:rsidRPr="00693EAD">
              <w:rPr>
                <w:rFonts w:ascii="Times New Roman" w:hAnsi="Times New Roman" w:cs="Times New Roman"/>
                <w:color w:val="000000"/>
                <w:sz w:val="28"/>
                <w:szCs w:val="28"/>
              </w:rPr>
              <w:t>0</w:t>
            </w:r>
          </w:p>
        </w:tc>
        <w:tc>
          <w:tcPr>
            <w:tcW w:w="850" w:type="dxa"/>
            <w:vAlign w:val="center"/>
          </w:tcPr>
          <w:p w:rsidR="00BD1323" w:rsidRPr="00693EAD" w:rsidRDefault="00BD1323" w:rsidP="004C0B83">
            <w:pPr>
              <w:spacing w:line="360" w:lineRule="auto"/>
              <w:jc w:val="center"/>
              <w:rPr>
                <w:rFonts w:ascii="Times New Roman" w:hAnsi="Times New Roman" w:cs="Times New Roman"/>
                <w:color w:val="000000"/>
                <w:sz w:val="28"/>
                <w:szCs w:val="28"/>
              </w:rPr>
            </w:pPr>
            <w:r w:rsidRPr="00693EAD">
              <w:rPr>
                <w:rFonts w:ascii="Times New Roman" w:hAnsi="Times New Roman" w:cs="Times New Roman"/>
                <w:color w:val="000000"/>
                <w:sz w:val="28"/>
                <w:szCs w:val="28"/>
              </w:rPr>
              <w:t>4</w:t>
            </w:r>
          </w:p>
        </w:tc>
        <w:tc>
          <w:tcPr>
            <w:tcW w:w="991" w:type="dxa"/>
            <w:shd w:val="clear" w:color="auto" w:fill="F2F2F2" w:themeFill="background1" w:themeFillShade="F2"/>
            <w:vAlign w:val="center"/>
          </w:tcPr>
          <w:p w:rsidR="00BD1323" w:rsidRPr="00693EAD" w:rsidRDefault="00BD1323" w:rsidP="004C0B83">
            <w:pPr>
              <w:spacing w:line="360" w:lineRule="auto"/>
              <w:jc w:val="center"/>
              <w:rPr>
                <w:rFonts w:ascii="Times New Roman" w:hAnsi="Times New Roman" w:cs="Times New Roman"/>
                <w:color w:val="000000"/>
                <w:sz w:val="28"/>
                <w:szCs w:val="28"/>
              </w:rPr>
            </w:pPr>
            <w:r w:rsidRPr="00693EAD">
              <w:rPr>
                <w:rFonts w:ascii="Times New Roman" w:hAnsi="Times New Roman" w:cs="Times New Roman"/>
                <w:color w:val="000000"/>
                <w:sz w:val="28"/>
                <w:szCs w:val="28"/>
              </w:rPr>
              <w:t>"-"</w:t>
            </w:r>
          </w:p>
        </w:tc>
        <w:tc>
          <w:tcPr>
            <w:tcW w:w="843" w:type="dxa"/>
            <w:shd w:val="clear" w:color="auto" w:fill="F2F2F2" w:themeFill="background1" w:themeFillShade="F2"/>
            <w:vAlign w:val="center"/>
          </w:tcPr>
          <w:p w:rsidR="00BD1323" w:rsidRPr="00693EAD" w:rsidRDefault="00BD1323" w:rsidP="004C0B83">
            <w:pPr>
              <w:spacing w:line="360" w:lineRule="auto"/>
              <w:jc w:val="center"/>
              <w:rPr>
                <w:rFonts w:ascii="Times New Roman" w:hAnsi="Times New Roman" w:cs="Times New Roman"/>
                <w:color w:val="000000"/>
                <w:sz w:val="28"/>
                <w:szCs w:val="28"/>
              </w:rPr>
            </w:pPr>
            <w:r w:rsidRPr="00693EAD">
              <w:rPr>
                <w:rFonts w:ascii="Times New Roman" w:hAnsi="Times New Roman" w:cs="Times New Roman"/>
                <w:color w:val="000000"/>
                <w:sz w:val="28"/>
                <w:szCs w:val="28"/>
              </w:rPr>
              <w:t>"-"</w:t>
            </w:r>
          </w:p>
        </w:tc>
      </w:tr>
      <w:tr w:rsidR="004C589D" w:rsidRPr="00693EAD" w:rsidTr="004C589D">
        <w:tc>
          <w:tcPr>
            <w:tcW w:w="4106" w:type="dxa"/>
            <w:vAlign w:val="center"/>
          </w:tcPr>
          <w:p w:rsidR="00BD1323" w:rsidRPr="00693EAD" w:rsidRDefault="00BD1323" w:rsidP="004C0B83">
            <w:pPr>
              <w:spacing w:line="360" w:lineRule="auto"/>
              <w:rPr>
                <w:rFonts w:ascii="Times New Roman" w:hAnsi="Times New Roman" w:cs="Times New Roman"/>
                <w:color w:val="000000"/>
                <w:sz w:val="28"/>
                <w:szCs w:val="28"/>
              </w:rPr>
            </w:pPr>
            <w:proofErr w:type="spellStart"/>
            <w:r w:rsidRPr="00693EAD">
              <w:rPr>
                <w:rFonts w:ascii="Times New Roman" w:hAnsi="Times New Roman" w:cs="Times New Roman"/>
                <w:color w:val="000000"/>
                <w:sz w:val="28"/>
                <w:szCs w:val="28"/>
              </w:rPr>
              <w:t>World</w:t>
            </w:r>
            <w:proofErr w:type="spellEnd"/>
            <w:r w:rsidRPr="00693EAD">
              <w:rPr>
                <w:rFonts w:ascii="Times New Roman" w:hAnsi="Times New Roman" w:cs="Times New Roman"/>
                <w:color w:val="000000"/>
                <w:sz w:val="28"/>
                <w:szCs w:val="28"/>
              </w:rPr>
              <w:t xml:space="preserve"> </w:t>
            </w:r>
            <w:proofErr w:type="spellStart"/>
            <w:r w:rsidRPr="00693EAD">
              <w:rPr>
                <w:rFonts w:ascii="Times New Roman" w:hAnsi="Times New Roman" w:cs="Times New Roman"/>
                <w:color w:val="000000"/>
                <w:sz w:val="28"/>
                <w:szCs w:val="28"/>
              </w:rPr>
              <w:t>Skills</w:t>
            </w:r>
            <w:proofErr w:type="spellEnd"/>
            <w:r w:rsidR="004C0B83">
              <w:rPr>
                <w:rFonts w:ascii="Times New Roman" w:hAnsi="Times New Roman" w:cs="Times New Roman"/>
                <w:color w:val="000000"/>
                <w:sz w:val="28"/>
                <w:szCs w:val="28"/>
              </w:rPr>
              <w:t>,</w:t>
            </w:r>
            <w:r w:rsidRPr="00693EAD">
              <w:rPr>
                <w:rFonts w:ascii="Times New Roman" w:hAnsi="Times New Roman" w:cs="Times New Roman"/>
                <w:color w:val="000000"/>
                <w:sz w:val="28"/>
                <w:szCs w:val="28"/>
              </w:rPr>
              <w:t xml:space="preserve"> региональный этап</w:t>
            </w:r>
          </w:p>
        </w:tc>
        <w:tc>
          <w:tcPr>
            <w:tcW w:w="1128" w:type="dxa"/>
            <w:shd w:val="clear" w:color="auto" w:fill="F2F2F2" w:themeFill="background1" w:themeFillShade="F2"/>
            <w:vAlign w:val="center"/>
          </w:tcPr>
          <w:p w:rsidR="00BD1323" w:rsidRPr="00693EAD" w:rsidRDefault="00BD1323" w:rsidP="004C0B83">
            <w:pPr>
              <w:spacing w:line="360" w:lineRule="auto"/>
              <w:jc w:val="center"/>
              <w:rPr>
                <w:rFonts w:ascii="Times New Roman" w:hAnsi="Times New Roman" w:cs="Times New Roman"/>
                <w:color w:val="000000"/>
                <w:sz w:val="28"/>
                <w:szCs w:val="28"/>
              </w:rPr>
            </w:pPr>
            <w:r w:rsidRPr="00693EAD">
              <w:rPr>
                <w:rFonts w:ascii="Times New Roman" w:hAnsi="Times New Roman" w:cs="Times New Roman"/>
                <w:color w:val="000000"/>
                <w:sz w:val="28"/>
                <w:szCs w:val="28"/>
              </w:rPr>
              <w:t>3</w:t>
            </w:r>
          </w:p>
        </w:tc>
        <w:tc>
          <w:tcPr>
            <w:tcW w:w="719" w:type="dxa"/>
            <w:shd w:val="clear" w:color="auto" w:fill="F2F2F2" w:themeFill="background1" w:themeFillShade="F2"/>
            <w:vAlign w:val="center"/>
          </w:tcPr>
          <w:p w:rsidR="00BD1323" w:rsidRPr="00693EAD" w:rsidRDefault="00BD1323" w:rsidP="004C0B83">
            <w:pPr>
              <w:spacing w:line="360" w:lineRule="auto"/>
              <w:jc w:val="center"/>
              <w:rPr>
                <w:rFonts w:ascii="Times New Roman" w:hAnsi="Times New Roman" w:cs="Times New Roman"/>
                <w:color w:val="000000"/>
                <w:sz w:val="28"/>
                <w:szCs w:val="28"/>
              </w:rPr>
            </w:pPr>
            <w:r w:rsidRPr="00693EAD">
              <w:rPr>
                <w:rFonts w:ascii="Times New Roman" w:hAnsi="Times New Roman" w:cs="Times New Roman"/>
                <w:color w:val="000000"/>
                <w:sz w:val="28"/>
                <w:szCs w:val="28"/>
              </w:rPr>
              <w:t>6</w:t>
            </w:r>
          </w:p>
        </w:tc>
        <w:tc>
          <w:tcPr>
            <w:tcW w:w="991" w:type="dxa"/>
            <w:vAlign w:val="center"/>
          </w:tcPr>
          <w:p w:rsidR="00BD1323" w:rsidRPr="00693EAD" w:rsidRDefault="00BD1323" w:rsidP="004C0B83">
            <w:pPr>
              <w:spacing w:line="360" w:lineRule="auto"/>
              <w:jc w:val="center"/>
              <w:rPr>
                <w:rFonts w:ascii="Times New Roman" w:hAnsi="Times New Roman" w:cs="Times New Roman"/>
                <w:color w:val="000000"/>
                <w:sz w:val="28"/>
                <w:szCs w:val="28"/>
              </w:rPr>
            </w:pPr>
            <w:r w:rsidRPr="00693EAD">
              <w:rPr>
                <w:rFonts w:ascii="Times New Roman" w:hAnsi="Times New Roman" w:cs="Times New Roman"/>
                <w:color w:val="000000"/>
                <w:sz w:val="28"/>
                <w:szCs w:val="28"/>
              </w:rPr>
              <w:t>6</w:t>
            </w:r>
          </w:p>
        </w:tc>
        <w:tc>
          <w:tcPr>
            <w:tcW w:w="850" w:type="dxa"/>
            <w:vAlign w:val="center"/>
          </w:tcPr>
          <w:p w:rsidR="00BD1323" w:rsidRPr="00693EAD" w:rsidRDefault="00BD1323" w:rsidP="004C0B83">
            <w:pPr>
              <w:spacing w:line="360" w:lineRule="auto"/>
              <w:jc w:val="center"/>
              <w:rPr>
                <w:rFonts w:ascii="Times New Roman" w:hAnsi="Times New Roman" w:cs="Times New Roman"/>
                <w:color w:val="000000"/>
                <w:sz w:val="28"/>
                <w:szCs w:val="28"/>
              </w:rPr>
            </w:pPr>
            <w:r w:rsidRPr="00693EAD">
              <w:rPr>
                <w:rFonts w:ascii="Times New Roman" w:hAnsi="Times New Roman" w:cs="Times New Roman"/>
                <w:color w:val="000000"/>
                <w:sz w:val="28"/>
                <w:szCs w:val="28"/>
              </w:rPr>
              <w:t>3</w:t>
            </w:r>
          </w:p>
        </w:tc>
        <w:tc>
          <w:tcPr>
            <w:tcW w:w="991" w:type="dxa"/>
            <w:shd w:val="clear" w:color="auto" w:fill="F2F2F2" w:themeFill="background1" w:themeFillShade="F2"/>
            <w:vAlign w:val="center"/>
          </w:tcPr>
          <w:p w:rsidR="00BD1323" w:rsidRPr="00693EAD" w:rsidRDefault="00BD1323" w:rsidP="004C0B83">
            <w:pPr>
              <w:spacing w:line="360" w:lineRule="auto"/>
              <w:jc w:val="center"/>
              <w:rPr>
                <w:rFonts w:ascii="Times New Roman" w:hAnsi="Times New Roman" w:cs="Times New Roman"/>
                <w:color w:val="000000"/>
                <w:sz w:val="28"/>
                <w:szCs w:val="28"/>
              </w:rPr>
            </w:pPr>
            <w:r w:rsidRPr="00693EAD">
              <w:rPr>
                <w:rFonts w:ascii="Times New Roman" w:hAnsi="Times New Roman" w:cs="Times New Roman"/>
                <w:color w:val="000000"/>
                <w:sz w:val="28"/>
                <w:szCs w:val="28"/>
              </w:rPr>
              <w:t>"-"</w:t>
            </w:r>
          </w:p>
        </w:tc>
        <w:tc>
          <w:tcPr>
            <w:tcW w:w="843" w:type="dxa"/>
            <w:shd w:val="clear" w:color="auto" w:fill="F2F2F2" w:themeFill="background1" w:themeFillShade="F2"/>
            <w:vAlign w:val="center"/>
          </w:tcPr>
          <w:p w:rsidR="00BD1323" w:rsidRPr="00693EAD" w:rsidRDefault="00BD1323" w:rsidP="004C0B83">
            <w:pPr>
              <w:spacing w:line="360" w:lineRule="auto"/>
              <w:jc w:val="center"/>
              <w:rPr>
                <w:rFonts w:ascii="Times New Roman" w:hAnsi="Times New Roman" w:cs="Times New Roman"/>
                <w:color w:val="000000"/>
                <w:sz w:val="28"/>
                <w:szCs w:val="28"/>
              </w:rPr>
            </w:pPr>
            <w:r w:rsidRPr="00693EAD">
              <w:rPr>
                <w:rFonts w:ascii="Times New Roman" w:hAnsi="Times New Roman" w:cs="Times New Roman"/>
                <w:color w:val="000000"/>
                <w:sz w:val="28"/>
                <w:szCs w:val="28"/>
              </w:rPr>
              <w:t>"-"</w:t>
            </w:r>
          </w:p>
        </w:tc>
      </w:tr>
      <w:tr w:rsidR="004C589D" w:rsidRPr="00693EAD" w:rsidTr="004C589D">
        <w:tc>
          <w:tcPr>
            <w:tcW w:w="4106" w:type="dxa"/>
            <w:vAlign w:val="center"/>
          </w:tcPr>
          <w:p w:rsidR="00BD1323" w:rsidRPr="00693EAD" w:rsidRDefault="00BD1323" w:rsidP="004C0B83">
            <w:pPr>
              <w:spacing w:line="360" w:lineRule="auto"/>
              <w:rPr>
                <w:rFonts w:ascii="Times New Roman" w:hAnsi="Times New Roman" w:cs="Times New Roman"/>
                <w:color w:val="000000"/>
                <w:sz w:val="28"/>
                <w:szCs w:val="28"/>
              </w:rPr>
            </w:pPr>
            <w:proofErr w:type="spellStart"/>
            <w:r w:rsidRPr="00693EAD">
              <w:rPr>
                <w:rFonts w:ascii="Times New Roman" w:hAnsi="Times New Roman" w:cs="Times New Roman"/>
                <w:color w:val="000000"/>
                <w:sz w:val="28"/>
                <w:szCs w:val="28"/>
              </w:rPr>
              <w:t>World</w:t>
            </w:r>
            <w:proofErr w:type="spellEnd"/>
            <w:r w:rsidRPr="00693EAD">
              <w:rPr>
                <w:rFonts w:ascii="Times New Roman" w:hAnsi="Times New Roman" w:cs="Times New Roman"/>
                <w:color w:val="000000"/>
                <w:sz w:val="28"/>
                <w:szCs w:val="28"/>
              </w:rPr>
              <w:t xml:space="preserve"> </w:t>
            </w:r>
            <w:proofErr w:type="spellStart"/>
            <w:r w:rsidRPr="00693EAD">
              <w:rPr>
                <w:rFonts w:ascii="Times New Roman" w:hAnsi="Times New Roman" w:cs="Times New Roman"/>
                <w:color w:val="000000"/>
                <w:sz w:val="28"/>
                <w:szCs w:val="28"/>
              </w:rPr>
              <w:t>Skills</w:t>
            </w:r>
            <w:proofErr w:type="spellEnd"/>
            <w:r w:rsidR="004C0B83">
              <w:rPr>
                <w:rFonts w:ascii="Times New Roman" w:hAnsi="Times New Roman" w:cs="Times New Roman"/>
                <w:color w:val="000000"/>
                <w:sz w:val="28"/>
                <w:szCs w:val="28"/>
              </w:rPr>
              <w:t>,</w:t>
            </w:r>
            <w:r w:rsidRPr="00693EAD">
              <w:rPr>
                <w:rFonts w:ascii="Times New Roman" w:hAnsi="Times New Roman" w:cs="Times New Roman"/>
                <w:color w:val="000000"/>
                <w:sz w:val="28"/>
                <w:szCs w:val="28"/>
              </w:rPr>
              <w:t xml:space="preserve"> </w:t>
            </w:r>
            <w:r w:rsidR="004C0B83">
              <w:rPr>
                <w:rFonts w:ascii="Times New Roman" w:hAnsi="Times New Roman" w:cs="Times New Roman"/>
                <w:color w:val="000000"/>
                <w:sz w:val="28"/>
                <w:szCs w:val="28"/>
              </w:rPr>
              <w:t>н</w:t>
            </w:r>
            <w:r w:rsidRPr="00693EAD">
              <w:rPr>
                <w:rFonts w:ascii="Times New Roman" w:hAnsi="Times New Roman" w:cs="Times New Roman"/>
                <w:color w:val="000000"/>
                <w:sz w:val="28"/>
                <w:szCs w:val="28"/>
              </w:rPr>
              <w:t>ациональный финал</w:t>
            </w:r>
          </w:p>
        </w:tc>
        <w:tc>
          <w:tcPr>
            <w:tcW w:w="1128" w:type="dxa"/>
            <w:shd w:val="clear" w:color="auto" w:fill="F2F2F2" w:themeFill="background1" w:themeFillShade="F2"/>
            <w:vAlign w:val="center"/>
          </w:tcPr>
          <w:p w:rsidR="00BD1323" w:rsidRPr="00693EAD" w:rsidRDefault="00BD1323" w:rsidP="004C0B83">
            <w:pPr>
              <w:spacing w:line="360" w:lineRule="auto"/>
              <w:jc w:val="center"/>
              <w:rPr>
                <w:rFonts w:ascii="Times New Roman" w:hAnsi="Times New Roman" w:cs="Times New Roman"/>
                <w:color w:val="000000"/>
                <w:sz w:val="28"/>
                <w:szCs w:val="28"/>
              </w:rPr>
            </w:pPr>
            <w:r w:rsidRPr="00693EAD">
              <w:rPr>
                <w:rFonts w:ascii="Times New Roman" w:hAnsi="Times New Roman" w:cs="Times New Roman"/>
                <w:color w:val="000000"/>
                <w:sz w:val="28"/>
                <w:szCs w:val="28"/>
              </w:rPr>
              <w:t>0</w:t>
            </w:r>
          </w:p>
        </w:tc>
        <w:tc>
          <w:tcPr>
            <w:tcW w:w="719" w:type="dxa"/>
            <w:shd w:val="clear" w:color="auto" w:fill="F2F2F2" w:themeFill="background1" w:themeFillShade="F2"/>
            <w:vAlign w:val="center"/>
          </w:tcPr>
          <w:p w:rsidR="00BD1323" w:rsidRPr="00693EAD" w:rsidRDefault="00BD1323" w:rsidP="004C0B83">
            <w:pPr>
              <w:spacing w:line="360" w:lineRule="auto"/>
              <w:jc w:val="center"/>
              <w:rPr>
                <w:rFonts w:ascii="Times New Roman" w:hAnsi="Times New Roman" w:cs="Times New Roman"/>
                <w:color w:val="000000"/>
                <w:sz w:val="28"/>
                <w:szCs w:val="28"/>
              </w:rPr>
            </w:pPr>
            <w:r w:rsidRPr="00693EAD">
              <w:rPr>
                <w:rFonts w:ascii="Times New Roman" w:hAnsi="Times New Roman" w:cs="Times New Roman"/>
                <w:color w:val="000000"/>
                <w:sz w:val="28"/>
                <w:szCs w:val="28"/>
              </w:rPr>
              <w:t>3</w:t>
            </w:r>
          </w:p>
        </w:tc>
        <w:tc>
          <w:tcPr>
            <w:tcW w:w="991" w:type="dxa"/>
            <w:vAlign w:val="center"/>
          </w:tcPr>
          <w:p w:rsidR="00BD1323" w:rsidRPr="00693EAD" w:rsidRDefault="00BD1323" w:rsidP="004C0B83">
            <w:pPr>
              <w:spacing w:line="360" w:lineRule="auto"/>
              <w:jc w:val="center"/>
              <w:rPr>
                <w:rFonts w:ascii="Times New Roman" w:hAnsi="Times New Roman" w:cs="Times New Roman"/>
                <w:color w:val="000000"/>
                <w:sz w:val="28"/>
                <w:szCs w:val="28"/>
              </w:rPr>
            </w:pPr>
            <w:r w:rsidRPr="00693EAD">
              <w:rPr>
                <w:rFonts w:ascii="Times New Roman" w:hAnsi="Times New Roman" w:cs="Times New Roman"/>
                <w:color w:val="000000"/>
                <w:sz w:val="28"/>
                <w:szCs w:val="28"/>
              </w:rPr>
              <w:t>1</w:t>
            </w:r>
          </w:p>
        </w:tc>
        <w:tc>
          <w:tcPr>
            <w:tcW w:w="850" w:type="dxa"/>
            <w:vAlign w:val="center"/>
          </w:tcPr>
          <w:p w:rsidR="00BD1323" w:rsidRPr="00693EAD" w:rsidRDefault="00BD1323" w:rsidP="004C0B83">
            <w:pPr>
              <w:spacing w:line="360" w:lineRule="auto"/>
              <w:jc w:val="center"/>
              <w:rPr>
                <w:rFonts w:ascii="Times New Roman" w:hAnsi="Times New Roman" w:cs="Times New Roman"/>
                <w:color w:val="000000"/>
                <w:sz w:val="28"/>
                <w:szCs w:val="28"/>
              </w:rPr>
            </w:pPr>
            <w:r w:rsidRPr="00693EAD">
              <w:rPr>
                <w:rFonts w:ascii="Times New Roman" w:hAnsi="Times New Roman" w:cs="Times New Roman"/>
                <w:color w:val="000000"/>
                <w:sz w:val="28"/>
                <w:szCs w:val="28"/>
              </w:rPr>
              <w:t>0</w:t>
            </w:r>
          </w:p>
        </w:tc>
        <w:tc>
          <w:tcPr>
            <w:tcW w:w="991" w:type="dxa"/>
            <w:shd w:val="clear" w:color="auto" w:fill="F2F2F2" w:themeFill="background1" w:themeFillShade="F2"/>
            <w:vAlign w:val="center"/>
          </w:tcPr>
          <w:p w:rsidR="00BD1323" w:rsidRPr="00693EAD" w:rsidRDefault="00BD1323" w:rsidP="004C0B83">
            <w:pPr>
              <w:spacing w:line="360" w:lineRule="auto"/>
              <w:jc w:val="center"/>
              <w:rPr>
                <w:rFonts w:ascii="Times New Roman" w:hAnsi="Times New Roman" w:cs="Times New Roman"/>
                <w:color w:val="000000"/>
                <w:sz w:val="28"/>
                <w:szCs w:val="28"/>
              </w:rPr>
            </w:pPr>
            <w:r w:rsidRPr="00693EAD">
              <w:rPr>
                <w:rFonts w:ascii="Times New Roman" w:hAnsi="Times New Roman" w:cs="Times New Roman"/>
                <w:color w:val="000000"/>
                <w:sz w:val="28"/>
                <w:szCs w:val="28"/>
              </w:rPr>
              <w:t>"-"</w:t>
            </w:r>
          </w:p>
        </w:tc>
        <w:tc>
          <w:tcPr>
            <w:tcW w:w="843" w:type="dxa"/>
            <w:shd w:val="clear" w:color="auto" w:fill="F2F2F2" w:themeFill="background1" w:themeFillShade="F2"/>
            <w:vAlign w:val="center"/>
          </w:tcPr>
          <w:p w:rsidR="00BD1323" w:rsidRPr="00693EAD" w:rsidRDefault="00BD1323" w:rsidP="004C0B83">
            <w:pPr>
              <w:spacing w:line="360" w:lineRule="auto"/>
              <w:jc w:val="center"/>
              <w:rPr>
                <w:rFonts w:ascii="Times New Roman" w:hAnsi="Times New Roman" w:cs="Times New Roman"/>
                <w:color w:val="000000"/>
                <w:sz w:val="28"/>
                <w:szCs w:val="28"/>
              </w:rPr>
            </w:pPr>
            <w:r w:rsidRPr="00693EAD">
              <w:rPr>
                <w:rFonts w:ascii="Times New Roman" w:hAnsi="Times New Roman" w:cs="Times New Roman"/>
                <w:color w:val="000000"/>
                <w:sz w:val="28"/>
                <w:szCs w:val="28"/>
              </w:rPr>
              <w:t>"-"</w:t>
            </w:r>
          </w:p>
        </w:tc>
      </w:tr>
      <w:tr w:rsidR="004C589D" w:rsidRPr="00693EAD" w:rsidTr="004C589D">
        <w:tc>
          <w:tcPr>
            <w:tcW w:w="4106" w:type="dxa"/>
            <w:vAlign w:val="center"/>
          </w:tcPr>
          <w:p w:rsidR="00BD1323" w:rsidRPr="00693EAD" w:rsidRDefault="00BD1323" w:rsidP="004C0B83">
            <w:pPr>
              <w:spacing w:line="360" w:lineRule="auto"/>
              <w:rPr>
                <w:rFonts w:ascii="Times New Roman" w:hAnsi="Times New Roman" w:cs="Times New Roman"/>
                <w:color w:val="000000"/>
                <w:sz w:val="28"/>
                <w:szCs w:val="28"/>
              </w:rPr>
            </w:pPr>
            <w:r w:rsidRPr="00693EAD">
              <w:rPr>
                <w:rFonts w:ascii="Times New Roman" w:hAnsi="Times New Roman" w:cs="Times New Roman"/>
                <w:color w:val="000000"/>
                <w:sz w:val="28"/>
                <w:szCs w:val="28"/>
              </w:rPr>
              <w:t>Московская предпрофессиональная олимпиада (Инженерно-конструкторское направление)</w:t>
            </w:r>
          </w:p>
        </w:tc>
        <w:tc>
          <w:tcPr>
            <w:tcW w:w="1128" w:type="dxa"/>
            <w:shd w:val="clear" w:color="auto" w:fill="F2F2F2" w:themeFill="background1" w:themeFillShade="F2"/>
            <w:vAlign w:val="center"/>
          </w:tcPr>
          <w:p w:rsidR="00BD1323" w:rsidRPr="00693EAD" w:rsidRDefault="00BD1323" w:rsidP="004C0B83">
            <w:pPr>
              <w:spacing w:line="360" w:lineRule="auto"/>
              <w:jc w:val="center"/>
              <w:rPr>
                <w:rFonts w:ascii="Times New Roman" w:hAnsi="Times New Roman" w:cs="Times New Roman"/>
                <w:color w:val="000000"/>
                <w:sz w:val="28"/>
                <w:szCs w:val="28"/>
              </w:rPr>
            </w:pPr>
            <w:r w:rsidRPr="00693EAD">
              <w:rPr>
                <w:rFonts w:ascii="Times New Roman" w:hAnsi="Times New Roman" w:cs="Times New Roman"/>
                <w:color w:val="000000"/>
                <w:sz w:val="28"/>
                <w:szCs w:val="28"/>
              </w:rPr>
              <w:t>0</w:t>
            </w:r>
          </w:p>
        </w:tc>
        <w:tc>
          <w:tcPr>
            <w:tcW w:w="719" w:type="dxa"/>
            <w:shd w:val="clear" w:color="auto" w:fill="F2F2F2" w:themeFill="background1" w:themeFillShade="F2"/>
            <w:vAlign w:val="center"/>
          </w:tcPr>
          <w:p w:rsidR="00BD1323" w:rsidRPr="00693EAD" w:rsidRDefault="00BD1323" w:rsidP="004C0B83">
            <w:pPr>
              <w:spacing w:line="360" w:lineRule="auto"/>
              <w:jc w:val="center"/>
              <w:rPr>
                <w:rFonts w:ascii="Times New Roman" w:hAnsi="Times New Roman" w:cs="Times New Roman"/>
                <w:color w:val="000000"/>
                <w:sz w:val="28"/>
                <w:szCs w:val="28"/>
              </w:rPr>
            </w:pPr>
            <w:r w:rsidRPr="00693EAD">
              <w:rPr>
                <w:rFonts w:ascii="Times New Roman" w:hAnsi="Times New Roman" w:cs="Times New Roman"/>
                <w:color w:val="000000"/>
                <w:sz w:val="28"/>
                <w:szCs w:val="28"/>
              </w:rPr>
              <w:t>1</w:t>
            </w:r>
          </w:p>
        </w:tc>
        <w:tc>
          <w:tcPr>
            <w:tcW w:w="991" w:type="dxa"/>
            <w:vAlign w:val="center"/>
          </w:tcPr>
          <w:p w:rsidR="00BD1323" w:rsidRPr="00693EAD" w:rsidRDefault="00BD1323" w:rsidP="004C0B83">
            <w:pPr>
              <w:spacing w:line="360" w:lineRule="auto"/>
              <w:jc w:val="center"/>
              <w:rPr>
                <w:rFonts w:ascii="Times New Roman" w:hAnsi="Times New Roman" w:cs="Times New Roman"/>
                <w:color w:val="000000"/>
                <w:sz w:val="28"/>
                <w:szCs w:val="28"/>
              </w:rPr>
            </w:pPr>
            <w:r w:rsidRPr="00693EAD">
              <w:rPr>
                <w:rFonts w:ascii="Times New Roman" w:hAnsi="Times New Roman" w:cs="Times New Roman"/>
                <w:color w:val="000000"/>
                <w:sz w:val="28"/>
                <w:szCs w:val="28"/>
              </w:rPr>
              <w:t>0</w:t>
            </w:r>
          </w:p>
        </w:tc>
        <w:tc>
          <w:tcPr>
            <w:tcW w:w="850" w:type="dxa"/>
            <w:vAlign w:val="center"/>
          </w:tcPr>
          <w:p w:rsidR="00BD1323" w:rsidRPr="00693EAD" w:rsidRDefault="00BD1323" w:rsidP="004C0B83">
            <w:pPr>
              <w:spacing w:line="360" w:lineRule="auto"/>
              <w:jc w:val="center"/>
              <w:rPr>
                <w:rFonts w:ascii="Times New Roman" w:hAnsi="Times New Roman" w:cs="Times New Roman"/>
                <w:color w:val="000000"/>
                <w:sz w:val="28"/>
                <w:szCs w:val="28"/>
              </w:rPr>
            </w:pPr>
            <w:r w:rsidRPr="00693EAD">
              <w:rPr>
                <w:rFonts w:ascii="Times New Roman" w:hAnsi="Times New Roman" w:cs="Times New Roman"/>
                <w:color w:val="000000"/>
                <w:sz w:val="28"/>
                <w:szCs w:val="28"/>
              </w:rPr>
              <w:t>2</w:t>
            </w:r>
          </w:p>
        </w:tc>
        <w:tc>
          <w:tcPr>
            <w:tcW w:w="991" w:type="dxa"/>
            <w:shd w:val="clear" w:color="auto" w:fill="F2F2F2" w:themeFill="background1" w:themeFillShade="F2"/>
            <w:vAlign w:val="center"/>
          </w:tcPr>
          <w:p w:rsidR="00BD1323" w:rsidRPr="00693EAD" w:rsidRDefault="00BD1323" w:rsidP="004C0B83">
            <w:pPr>
              <w:spacing w:line="360" w:lineRule="auto"/>
              <w:jc w:val="center"/>
              <w:rPr>
                <w:rFonts w:ascii="Times New Roman" w:hAnsi="Times New Roman" w:cs="Times New Roman"/>
                <w:color w:val="000000"/>
                <w:sz w:val="28"/>
                <w:szCs w:val="28"/>
              </w:rPr>
            </w:pPr>
            <w:r w:rsidRPr="00693EAD">
              <w:rPr>
                <w:rFonts w:ascii="Times New Roman" w:hAnsi="Times New Roman" w:cs="Times New Roman"/>
                <w:color w:val="000000"/>
                <w:sz w:val="28"/>
                <w:szCs w:val="28"/>
              </w:rPr>
              <w:t>"-"</w:t>
            </w:r>
          </w:p>
        </w:tc>
        <w:tc>
          <w:tcPr>
            <w:tcW w:w="843" w:type="dxa"/>
            <w:shd w:val="clear" w:color="auto" w:fill="F2F2F2" w:themeFill="background1" w:themeFillShade="F2"/>
            <w:vAlign w:val="center"/>
          </w:tcPr>
          <w:p w:rsidR="00BD1323" w:rsidRPr="00693EAD" w:rsidRDefault="00BD1323" w:rsidP="004C0B83">
            <w:pPr>
              <w:spacing w:line="360" w:lineRule="auto"/>
              <w:jc w:val="center"/>
              <w:rPr>
                <w:rFonts w:ascii="Times New Roman" w:hAnsi="Times New Roman" w:cs="Times New Roman"/>
                <w:color w:val="000000"/>
                <w:sz w:val="28"/>
                <w:szCs w:val="28"/>
              </w:rPr>
            </w:pPr>
            <w:r w:rsidRPr="00693EAD">
              <w:rPr>
                <w:rFonts w:ascii="Times New Roman" w:hAnsi="Times New Roman" w:cs="Times New Roman"/>
                <w:color w:val="000000"/>
                <w:sz w:val="28"/>
                <w:szCs w:val="28"/>
              </w:rPr>
              <w:t>"-"</w:t>
            </w:r>
          </w:p>
        </w:tc>
      </w:tr>
      <w:tr w:rsidR="004C589D" w:rsidRPr="00693EAD" w:rsidTr="004C589D">
        <w:tc>
          <w:tcPr>
            <w:tcW w:w="4106" w:type="dxa"/>
            <w:vAlign w:val="center"/>
          </w:tcPr>
          <w:p w:rsidR="00BD1323" w:rsidRPr="00693EAD" w:rsidRDefault="004C0B83" w:rsidP="004C0B83">
            <w:pPr>
              <w:spacing w:line="360" w:lineRule="auto"/>
              <w:rPr>
                <w:rFonts w:ascii="Times New Roman" w:hAnsi="Times New Roman" w:cs="Times New Roman"/>
                <w:color w:val="000000"/>
                <w:sz w:val="28"/>
                <w:szCs w:val="28"/>
              </w:rPr>
            </w:pPr>
            <w:r w:rsidRPr="004C0B83">
              <w:rPr>
                <w:rFonts w:ascii="Times New Roman" w:hAnsi="Times New Roman" w:cs="Times New Roman"/>
                <w:color w:val="000000"/>
                <w:sz w:val="28"/>
                <w:szCs w:val="28"/>
              </w:rPr>
              <w:t>Всероссийская олимпиада школьников</w:t>
            </w:r>
            <w:r w:rsidR="00BD1323" w:rsidRPr="00693EAD">
              <w:rPr>
                <w:rFonts w:ascii="Times New Roman" w:hAnsi="Times New Roman" w:cs="Times New Roman"/>
                <w:color w:val="000000"/>
                <w:sz w:val="28"/>
                <w:szCs w:val="28"/>
              </w:rPr>
              <w:t xml:space="preserve"> по робототехнике (</w:t>
            </w:r>
            <w:r w:rsidR="004C589D" w:rsidRPr="004C589D">
              <w:rPr>
                <w:rFonts w:ascii="Times New Roman" w:hAnsi="Times New Roman" w:cs="Times New Roman"/>
                <w:color w:val="000000"/>
                <w:sz w:val="28"/>
                <w:szCs w:val="28"/>
              </w:rPr>
              <w:t>Муниципальный этап</w:t>
            </w:r>
            <w:r w:rsidR="00BD1323" w:rsidRPr="00693EAD">
              <w:rPr>
                <w:rFonts w:ascii="Times New Roman" w:hAnsi="Times New Roman" w:cs="Times New Roman"/>
                <w:color w:val="000000"/>
                <w:sz w:val="28"/>
                <w:szCs w:val="28"/>
              </w:rPr>
              <w:t>)</w:t>
            </w:r>
          </w:p>
        </w:tc>
        <w:tc>
          <w:tcPr>
            <w:tcW w:w="1128" w:type="dxa"/>
            <w:shd w:val="clear" w:color="auto" w:fill="F2F2F2" w:themeFill="background1" w:themeFillShade="F2"/>
            <w:vAlign w:val="center"/>
          </w:tcPr>
          <w:p w:rsidR="00BD1323" w:rsidRPr="00693EAD" w:rsidRDefault="00BD1323" w:rsidP="004C0B83">
            <w:pPr>
              <w:spacing w:line="360" w:lineRule="auto"/>
              <w:jc w:val="center"/>
              <w:rPr>
                <w:rFonts w:ascii="Times New Roman" w:hAnsi="Times New Roman" w:cs="Times New Roman"/>
                <w:color w:val="000000"/>
                <w:sz w:val="28"/>
                <w:szCs w:val="28"/>
              </w:rPr>
            </w:pPr>
            <w:r w:rsidRPr="00693EAD">
              <w:rPr>
                <w:rFonts w:ascii="Times New Roman" w:hAnsi="Times New Roman" w:cs="Times New Roman"/>
                <w:color w:val="000000"/>
                <w:sz w:val="28"/>
                <w:szCs w:val="28"/>
              </w:rPr>
              <w:t>"-"</w:t>
            </w:r>
          </w:p>
        </w:tc>
        <w:tc>
          <w:tcPr>
            <w:tcW w:w="719" w:type="dxa"/>
            <w:shd w:val="clear" w:color="auto" w:fill="F2F2F2" w:themeFill="background1" w:themeFillShade="F2"/>
            <w:vAlign w:val="center"/>
          </w:tcPr>
          <w:p w:rsidR="00BD1323" w:rsidRPr="00693EAD" w:rsidRDefault="00BD1323" w:rsidP="004C0B83">
            <w:pPr>
              <w:spacing w:line="360" w:lineRule="auto"/>
              <w:jc w:val="center"/>
              <w:rPr>
                <w:rFonts w:ascii="Times New Roman" w:hAnsi="Times New Roman" w:cs="Times New Roman"/>
                <w:color w:val="000000"/>
                <w:sz w:val="28"/>
                <w:szCs w:val="28"/>
              </w:rPr>
            </w:pPr>
            <w:r w:rsidRPr="00693EAD">
              <w:rPr>
                <w:rFonts w:ascii="Times New Roman" w:hAnsi="Times New Roman" w:cs="Times New Roman"/>
                <w:color w:val="000000"/>
                <w:sz w:val="28"/>
                <w:szCs w:val="28"/>
              </w:rPr>
              <w:t>"-"</w:t>
            </w:r>
          </w:p>
        </w:tc>
        <w:tc>
          <w:tcPr>
            <w:tcW w:w="991" w:type="dxa"/>
            <w:vAlign w:val="center"/>
          </w:tcPr>
          <w:p w:rsidR="00BD1323" w:rsidRPr="00693EAD" w:rsidRDefault="00BD1323" w:rsidP="004C0B83">
            <w:pPr>
              <w:spacing w:line="360" w:lineRule="auto"/>
              <w:jc w:val="center"/>
              <w:rPr>
                <w:rFonts w:ascii="Times New Roman" w:hAnsi="Times New Roman" w:cs="Times New Roman"/>
                <w:color w:val="000000"/>
                <w:sz w:val="28"/>
                <w:szCs w:val="28"/>
              </w:rPr>
            </w:pPr>
            <w:r w:rsidRPr="00693EAD">
              <w:rPr>
                <w:rFonts w:ascii="Times New Roman" w:hAnsi="Times New Roman" w:cs="Times New Roman"/>
                <w:color w:val="000000"/>
                <w:sz w:val="28"/>
                <w:szCs w:val="28"/>
              </w:rPr>
              <w:t>0</w:t>
            </w:r>
          </w:p>
        </w:tc>
        <w:tc>
          <w:tcPr>
            <w:tcW w:w="850" w:type="dxa"/>
            <w:vAlign w:val="center"/>
          </w:tcPr>
          <w:p w:rsidR="00BD1323" w:rsidRPr="00693EAD" w:rsidRDefault="00BD1323" w:rsidP="004C0B83">
            <w:pPr>
              <w:spacing w:line="360" w:lineRule="auto"/>
              <w:jc w:val="center"/>
              <w:rPr>
                <w:rFonts w:ascii="Times New Roman" w:hAnsi="Times New Roman" w:cs="Times New Roman"/>
                <w:color w:val="000000"/>
                <w:sz w:val="28"/>
                <w:szCs w:val="28"/>
              </w:rPr>
            </w:pPr>
            <w:r w:rsidRPr="00693EAD">
              <w:rPr>
                <w:rFonts w:ascii="Times New Roman" w:hAnsi="Times New Roman" w:cs="Times New Roman"/>
                <w:color w:val="000000"/>
                <w:sz w:val="28"/>
                <w:szCs w:val="28"/>
              </w:rPr>
              <w:t>8</w:t>
            </w:r>
          </w:p>
        </w:tc>
        <w:tc>
          <w:tcPr>
            <w:tcW w:w="991" w:type="dxa"/>
            <w:shd w:val="clear" w:color="auto" w:fill="F2F2F2" w:themeFill="background1" w:themeFillShade="F2"/>
            <w:vAlign w:val="center"/>
          </w:tcPr>
          <w:p w:rsidR="00BD1323" w:rsidRPr="00693EAD" w:rsidRDefault="00BD1323" w:rsidP="004C0B83">
            <w:pPr>
              <w:spacing w:line="360" w:lineRule="auto"/>
              <w:jc w:val="center"/>
              <w:rPr>
                <w:rFonts w:ascii="Times New Roman" w:hAnsi="Times New Roman" w:cs="Times New Roman"/>
                <w:color w:val="000000"/>
                <w:sz w:val="28"/>
                <w:szCs w:val="28"/>
              </w:rPr>
            </w:pPr>
            <w:r w:rsidRPr="00693EAD">
              <w:rPr>
                <w:rFonts w:ascii="Times New Roman" w:hAnsi="Times New Roman" w:cs="Times New Roman"/>
                <w:color w:val="000000"/>
                <w:sz w:val="28"/>
                <w:szCs w:val="28"/>
              </w:rPr>
              <w:t>1</w:t>
            </w:r>
          </w:p>
        </w:tc>
        <w:tc>
          <w:tcPr>
            <w:tcW w:w="843" w:type="dxa"/>
            <w:shd w:val="clear" w:color="auto" w:fill="F2F2F2" w:themeFill="background1" w:themeFillShade="F2"/>
            <w:vAlign w:val="center"/>
          </w:tcPr>
          <w:p w:rsidR="00BD1323" w:rsidRPr="00693EAD" w:rsidRDefault="00BD1323" w:rsidP="004C0B83">
            <w:pPr>
              <w:spacing w:line="360" w:lineRule="auto"/>
              <w:jc w:val="center"/>
              <w:rPr>
                <w:rFonts w:ascii="Times New Roman" w:hAnsi="Times New Roman" w:cs="Times New Roman"/>
                <w:color w:val="000000"/>
                <w:sz w:val="28"/>
                <w:szCs w:val="28"/>
              </w:rPr>
            </w:pPr>
            <w:r w:rsidRPr="00693EAD">
              <w:rPr>
                <w:rFonts w:ascii="Times New Roman" w:hAnsi="Times New Roman" w:cs="Times New Roman"/>
                <w:color w:val="000000"/>
                <w:sz w:val="28"/>
                <w:szCs w:val="28"/>
              </w:rPr>
              <w:t>7</w:t>
            </w:r>
          </w:p>
        </w:tc>
      </w:tr>
    </w:tbl>
    <w:p w:rsidR="00EA1E19" w:rsidRPr="00275C57" w:rsidRDefault="00275C57" w:rsidP="007A7FE0">
      <w:pPr>
        <w:spacing w:line="360" w:lineRule="auto"/>
        <w:ind w:firstLine="709"/>
        <w:jc w:val="center"/>
        <w:rPr>
          <w:rFonts w:ascii="Times New Roman" w:hAnsi="Times New Roman" w:cs="Times New Roman"/>
          <w:i/>
          <w:sz w:val="24"/>
          <w:szCs w:val="28"/>
        </w:rPr>
      </w:pPr>
      <w:r w:rsidRPr="00275C57">
        <w:rPr>
          <w:rFonts w:ascii="Times New Roman" w:hAnsi="Times New Roman" w:cs="Times New Roman"/>
          <w:i/>
          <w:sz w:val="24"/>
          <w:szCs w:val="28"/>
        </w:rPr>
        <w:t>Таблица 1. Результаты участия ОО в конференциях и олимпиадах</w:t>
      </w:r>
    </w:p>
    <w:p w:rsidR="00F24C0F" w:rsidRDefault="00144ED5" w:rsidP="004C0B8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Показатели данных конференций и олимпиад выбраны по следующим причинам:</w:t>
      </w:r>
    </w:p>
    <w:p w:rsidR="00144ED5" w:rsidRDefault="00144ED5" w:rsidP="00144ED5">
      <w:pPr>
        <w:pStyle w:val="a3"/>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Результат строится на основе защиты технического проекта</w:t>
      </w:r>
    </w:p>
    <w:p w:rsidR="00144ED5" w:rsidRDefault="00144ED5" w:rsidP="00144ED5">
      <w:pPr>
        <w:pStyle w:val="a3"/>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Высокий уровень проектов</w:t>
      </w:r>
    </w:p>
    <w:p w:rsidR="00144ED5" w:rsidRDefault="00144ED5" w:rsidP="00144ED5">
      <w:pPr>
        <w:pStyle w:val="a3"/>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Опытное экспертное сообщество.</w:t>
      </w:r>
    </w:p>
    <w:p w:rsidR="00144ED5" w:rsidRPr="00144ED5" w:rsidRDefault="00506DBD" w:rsidP="00144ED5">
      <w:pPr>
        <w:spacing w:line="360" w:lineRule="auto"/>
        <w:jc w:val="both"/>
        <w:rPr>
          <w:rFonts w:ascii="Times New Roman" w:hAnsi="Times New Roman" w:cs="Times New Roman"/>
          <w:sz w:val="28"/>
          <w:szCs w:val="28"/>
        </w:rPr>
      </w:pPr>
      <w:r w:rsidRPr="007A7FE0">
        <w:rPr>
          <w:rFonts w:ascii="Times New Roman" w:hAnsi="Times New Roman" w:cs="Times New Roman"/>
          <w:noProof/>
          <w:sz w:val="28"/>
          <w:szCs w:val="28"/>
        </w:rPr>
        <w:drawing>
          <wp:anchor distT="0" distB="0" distL="114300" distR="114300" simplePos="0" relativeHeight="251658240" behindDoc="1" locked="0" layoutInCell="1" allowOverlap="1" wp14:anchorId="1191C14A">
            <wp:simplePos x="0" y="0"/>
            <wp:positionH relativeFrom="column">
              <wp:posOffset>108585</wp:posOffset>
            </wp:positionH>
            <wp:positionV relativeFrom="paragraph">
              <wp:posOffset>1518285</wp:posOffset>
            </wp:positionV>
            <wp:extent cx="6120130" cy="4173855"/>
            <wp:effectExtent l="114300" t="38100" r="13970" b="74295"/>
            <wp:wrapTight wrapText="bothSides">
              <wp:wrapPolygon edited="0">
                <wp:start x="-336" y="-197"/>
                <wp:lineTo x="-403" y="-99"/>
                <wp:lineTo x="-403" y="21689"/>
                <wp:lineTo x="-336" y="21886"/>
                <wp:lineTo x="21515" y="21886"/>
                <wp:lineTo x="21582" y="20506"/>
                <wp:lineTo x="21582" y="1479"/>
                <wp:lineTo x="21515" y="0"/>
                <wp:lineTo x="21515" y="-197"/>
                <wp:lineTo x="-336" y="-197"/>
              </wp:wrapPolygon>
            </wp:wrapTight>
            <wp:docPr id="1" name="Диаграмма 1">
              <a:extLst xmlns:a="http://schemas.openxmlformats.org/drawingml/2006/main">
                <a:ext uri="{FF2B5EF4-FFF2-40B4-BE49-F238E27FC236}">
                  <a16:creationId xmlns:a16="http://schemas.microsoft.com/office/drawing/2014/main" id="{4D5D5169-2B5A-434C-AB24-DC886671DB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144ED5">
        <w:rPr>
          <w:rFonts w:ascii="Times New Roman" w:hAnsi="Times New Roman" w:cs="Times New Roman"/>
          <w:sz w:val="28"/>
          <w:szCs w:val="28"/>
        </w:rPr>
        <w:t>Как мы видим из представленных данных, с момента начала реализации нашей практики уровень и качество проектов начали подниматься. Увеличилось число победителей. К сожалению, на момент написания работы у нас нет всех результатов на 2022 – 2023 год, так как эти мероприятия ещё столько состоятся.</w:t>
      </w:r>
    </w:p>
    <w:p w:rsidR="007A7FE0" w:rsidRPr="00275C57" w:rsidRDefault="007A7FE0" w:rsidP="007A7FE0">
      <w:pPr>
        <w:spacing w:line="360" w:lineRule="auto"/>
        <w:ind w:firstLine="709"/>
        <w:jc w:val="center"/>
        <w:rPr>
          <w:rFonts w:ascii="Times New Roman" w:hAnsi="Times New Roman" w:cs="Times New Roman"/>
          <w:i/>
          <w:sz w:val="24"/>
          <w:szCs w:val="28"/>
        </w:rPr>
      </w:pPr>
      <w:r>
        <w:rPr>
          <w:rFonts w:ascii="Times New Roman" w:hAnsi="Times New Roman" w:cs="Times New Roman"/>
          <w:i/>
          <w:sz w:val="24"/>
          <w:szCs w:val="28"/>
        </w:rPr>
        <w:t>Диаграмма</w:t>
      </w:r>
      <w:r w:rsidRPr="00275C57">
        <w:rPr>
          <w:rFonts w:ascii="Times New Roman" w:hAnsi="Times New Roman" w:cs="Times New Roman"/>
          <w:i/>
          <w:sz w:val="24"/>
          <w:szCs w:val="28"/>
        </w:rPr>
        <w:t xml:space="preserve"> 1. Результаты участия ОО в конференциях и олимпиадах</w:t>
      </w:r>
    </w:p>
    <w:p w:rsidR="002B60C8" w:rsidRPr="00693EAD" w:rsidRDefault="002B60C8" w:rsidP="004C0B83">
      <w:pPr>
        <w:spacing w:line="360" w:lineRule="auto"/>
        <w:ind w:firstLine="709"/>
        <w:jc w:val="both"/>
        <w:rPr>
          <w:rFonts w:ascii="Times New Roman" w:hAnsi="Times New Roman" w:cs="Times New Roman"/>
          <w:sz w:val="28"/>
          <w:szCs w:val="28"/>
        </w:rPr>
      </w:pPr>
    </w:p>
    <w:p w:rsidR="001F0EA7" w:rsidRPr="00693EAD" w:rsidRDefault="001F0EA7" w:rsidP="004C0B83">
      <w:pPr>
        <w:spacing w:line="360" w:lineRule="auto"/>
        <w:ind w:firstLine="709"/>
        <w:jc w:val="both"/>
        <w:rPr>
          <w:rFonts w:ascii="Times New Roman" w:hAnsi="Times New Roman" w:cs="Times New Roman"/>
          <w:b/>
          <w:sz w:val="28"/>
          <w:szCs w:val="28"/>
        </w:rPr>
      </w:pPr>
      <w:r w:rsidRPr="00693EAD">
        <w:rPr>
          <w:rFonts w:ascii="Times New Roman" w:hAnsi="Times New Roman" w:cs="Times New Roman"/>
          <w:b/>
          <w:sz w:val="28"/>
          <w:szCs w:val="28"/>
        </w:rPr>
        <w:br w:type="page"/>
      </w:r>
    </w:p>
    <w:p w:rsidR="001F0EA7" w:rsidRPr="00693EAD" w:rsidRDefault="001F0EA7" w:rsidP="00506DBD">
      <w:pPr>
        <w:pStyle w:val="1"/>
        <w:ind w:firstLine="851"/>
        <w:rPr>
          <w:w w:val="110"/>
        </w:rPr>
      </w:pPr>
      <w:bookmarkStart w:id="12" w:name="_Toc124636858"/>
      <w:r w:rsidRPr="00693EAD">
        <w:rPr>
          <w:w w:val="110"/>
        </w:rPr>
        <w:lastRenderedPageBreak/>
        <w:t>Практическое</w:t>
      </w:r>
      <w:r w:rsidRPr="00693EAD">
        <w:rPr>
          <w:spacing w:val="25"/>
          <w:w w:val="110"/>
        </w:rPr>
        <w:t xml:space="preserve"> </w:t>
      </w:r>
      <w:r w:rsidRPr="00693EAD">
        <w:rPr>
          <w:w w:val="110"/>
        </w:rPr>
        <w:t>значение</w:t>
      </w:r>
      <w:bookmarkEnd w:id="12"/>
      <w:r w:rsidRPr="00693EAD">
        <w:rPr>
          <w:w w:val="110"/>
        </w:rPr>
        <w:t xml:space="preserve"> </w:t>
      </w:r>
    </w:p>
    <w:p w:rsidR="001F0EA7" w:rsidRPr="00693EAD" w:rsidRDefault="001F0EA7" w:rsidP="004C0B83">
      <w:pPr>
        <w:spacing w:line="360" w:lineRule="auto"/>
        <w:ind w:firstLine="709"/>
        <w:jc w:val="both"/>
        <w:rPr>
          <w:rFonts w:ascii="Times New Roman" w:hAnsi="Times New Roman" w:cs="Times New Roman"/>
          <w:w w:val="110"/>
          <w:sz w:val="28"/>
          <w:szCs w:val="28"/>
        </w:rPr>
      </w:pPr>
      <w:r w:rsidRPr="00693EAD">
        <w:rPr>
          <w:rFonts w:ascii="Times New Roman" w:hAnsi="Times New Roman" w:cs="Times New Roman"/>
          <w:w w:val="110"/>
          <w:sz w:val="28"/>
          <w:szCs w:val="28"/>
        </w:rPr>
        <w:t>Значимость и полезность данной практики можно описать с нескольких точек зрения.</w:t>
      </w:r>
    </w:p>
    <w:p w:rsidR="000848C8" w:rsidRPr="00693EAD" w:rsidRDefault="000848C8" w:rsidP="004C0B83">
      <w:pPr>
        <w:spacing w:line="360" w:lineRule="auto"/>
        <w:ind w:firstLine="709"/>
        <w:jc w:val="both"/>
        <w:rPr>
          <w:rFonts w:ascii="Times New Roman" w:hAnsi="Times New Roman" w:cs="Times New Roman"/>
          <w:w w:val="110"/>
          <w:sz w:val="28"/>
          <w:szCs w:val="28"/>
        </w:rPr>
      </w:pPr>
      <w:r w:rsidRPr="00693EAD">
        <w:rPr>
          <w:rFonts w:ascii="Times New Roman" w:hAnsi="Times New Roman" w:cs="Times New Roman"/>
          <w:w w:val="110"/>
          <w:sz w:val="28"/>
          <w:szCs w:val="28"/>
        </w:rPr>
        <w:t>У ученика развивается умение планировать свою деятельность, в том числе не только проектную</w:t>
      </w:r>
      <w:r w:rsidR="00901BB6" w:rsidRPr="00693EAD">
        <w:rPr>
          <w:rFonts w:ascii="Times New Roman" w:hAnsi="Times New Roman" w:cs="Times New Roman"/>
          <w:w w:val="110"/>
          <w:sz w:val="28"/>
          <w:szCs w:val="28"/>
        </w:rPr>
        <w:t>, возможность самоанализа, критическое мышление и умение самостоятельно принимать решения.</w:t>
      </w:r>
    </w:p>
    <w:p w:rsidR="00901BB6" w:rsidRPr="00693EAD" w:rsidRDefault="00901BB6" w:rsidP="004C0B83">
      <w:pPr>
        <w:spacing w:line="360" w:lineRule="auto"/>
        <w:ind w:firstLine="709"/>
        <w:jc w:val="both"/>
        <w:rPr>
          <w:rFonts w:ascii="Times New Roman" w:hAnsi="Times New Roman" w:cs="Times New Roman"/>
          <w:w w:val="110"/>
          <w:sz w:val="28"/>
          <w:szCs w:val="28"/>
        </w:rPr>
      </w:pPr>
      <w:r w:rsidRPr="00693EAD">
        <w:rPr>
          <w:rFonts w:ascii="Times New Roman" w:hAnsi="Times New Roman" w:cs="Times New Roman"/>
          <w:w w:val="110"/>
          <w:sz w:val="28"/>
          <w:szCs w:val="28"/>
        </w:rPr>
        <w:t xml:space="preserve">Так как вся методика повышает уровень и качество проектной деятельности, то учащийся каждый раз сталкивается с усложняющимися задачами, что позитивно влияет на его </w:t>
      </w:r>
      <w:r w:rsidRPr="00693EAD">
        <w:rPr>
          <w:rFonts w:ascii="Times New Roman" w:hAnsi="Times New Roman" w:cs="Times New Roman"/>
          <w:w w:val="110"/>
          <w:sz w:val="28"/>
          <w:szCs w:val="28"/>
          <w:lang w:val="en-US"/>
        </w:rPr>
        <w:t>hard</w:t>
      </w:r>
      <w:r w:rsidRPr="00693EAD">
        <w:rPr>
          <w:rFonts w:ascii="Times New Roman" w:hAnsi="Times New Roman" w:cs="Times New Roman"/>
          <w:w w:val="110"/>
          <w:sz w:val="28"/>
          <w:szCs w:val="28"/>
        </w:rPr>
        <w:t xml:space="preserve"> и </w:t>
      </w:r>
      <w:r w:rsidRPr="00693EAD">
        <w:rPr>
          <w:rFonts w:ascii="Times New Roman" w:hAnsi="Times New Roman" w:cs="Times New Roman"/>
          <w:w w:val="110"/>
          <w:sz w:val="28"/>
          <w:szCs w:val="28"/>
          <w:lang w:val="en-US"/>
        </w:rPr>
        <w:t>soft</w:t>
      </w:r>
      <w:r w:rsidRPr="00693EAD">
        <w:rPr>
          <w:rFonts w:ascii="Times New Roman" w:hAnsi="Times New Roman" w:cs="Times New Roman"/>
          <w:w w:val="110"/>
          <w:sz w:val="28"/>
          <w:szCs w:val="28"/>
        </w:rPr>
        <w:t xml:space="preserve"> умения. Все </w:t>
      </w:r>
      <w:r w:rsidR="004C589D" w:rsidRPr="00693EAD">
        <w:rPr>
          <w:rFonts w:ascii="Times New Roman" w:hAnsi="Times New Roman" w:cs="Times New Roman"/>
          <w:w w:val="110"/>
          <w:sz w:val="28"/>
          <w:szCs w:val="28"/>
        </w:rPr>
        <w:t>вышеизложенное</w:t>
      </w:r>
      <w:r w:rsidRPr="00693EAD">
        <w:rPr>
          <w:rFonts w:ascii="Times New Roman" w:hAnsi="Times New Roman" w:cs="Times New Roman"/>
          <w:w w:val="110"/>
          <w:sz w:val="28"/>
          <w:szCs w:val="28"/>
        </w:rPr>
        <w:t xml:space="preserve"> позволяет детям самостоятельно генерировать идеи для проектной деятельности и не боятся браться за сложные, но интересные проекты.</w:t>
      </w:r>
    </w:p>
    <w:p w:rsidR="002A2600" w:rsidRPr="00693EAD" w:rsidRDefault="00901BB6" w:rsidP="004C0B83">
      <w:pPr>
        <w:spacing w:line="360" w:lineRule="auto"/>
        <w:ind w:firstLine="709"/>
        <w:jc w:val="both"/>
        <w:rPr>
          <w:rFonts w:ascii="Times New Roman" w:hAnsi="Times New Roman" w:cs="Times New Roman"/>
          <w:w w:val="110"/>
          <w:sz w:val="28"/>
          <w:szCs w:val="28"/>
        </w:rPr>
      </w:pPr>
      <w:r w:rsidRPr="00693EAD">
        <w:rPr>
          <w:rFonts w:ascii="Times New Roman" w:hAnsi="Times New Roman" w:cs="Times New Roman"/>
          <w:w w:val="110"/>
          <w:sz w:val="28"/>
          <w:szCs w:val="28"/>
        </w:rPr>
        <w:t>С точки зрения педагогического состава, мы получаем мотивированных и постоянно развивающихся учеников, которые мотивируют самих учителей постоянно развиваться. Так же научные руководители становятся меньше загружены на различные мелочи</w:t>
      </w:r>
      <w:r w:rsidR="002A2600" w:rsidRPr="00693EAD">
        <w:rPr>
          <w:rFonts w:ascii="Times New Roman" w:hAnsi="Times New Roman" w:cs="Times New Roman"/>
          <w:w w:val="110"/>
          <w:sz w:val="28"/>
          <w:szCs w:val="28"/>
        </w:rPr>
        <w:t>, что позволяет повысить качество проектов, либо разгрузить его.</w:t>
      </w:r>
    </w:p>
    <w:p w:rsidR="002A2600" w:rsidRPr="00693EAD" w:rsidRDefault="002A2600" w:rsidP="004C0B83">
      <w:pPr>
        <w:spacing w:line="360" w:lineRule="auto"/>
        <w:ind w:firstLine="709"/>
        <w:jc w:val="both"/>
        <w:rPr>
          <w:rFonts w:ascii="Times New Roman" w:hAnsi="Times New Roman" w:cs="Times New Roman"/>
          <w:w w:val="110"/>
          <w:sz w:val="28"/>
          <w:szCs w:val="28"/>
        </w:rPr>
      </w:pPr>
      <w:r w:rsidRPr="00693EAD">
        <w:rPr>
          <w:rFonts w:ascii="Times New Roman" w:hAnsi="Times New Roman" w:cs="Times New Roman"/>
          <w:w w:val="110"/>
          <w:sz w:val="28"/>
          <w:szCs w:val="28"/>
        </w:rPr>
        <w:t>С точки зрения образовательной организации, школа получает повышение количества и качества проектантов, участвующих в конкурсах и занимающих призовые места, что прямым образом положительно влияет на рейтинг образовательного организации.</w:t>
      </w:r>
    </w:p>
    <w:p w:rsidR="001F0EA7" w:rsidRPr="00693EAD" w:rsidRDefault="001F0EA7" w:rsidP="004C0B83">
      <w:pPr>
        <w:spacing w:line="360" w:lineRule="auto"/>
        <w:ind w:firstLine="709"/>
        <w:jc w:val="both"/>
        <w:rPr>
          <w:rFonts w:ascii="Times New Roman" w:hAnsi="Times New Roman" w:cs="Times New Roman"/>
          <w:b/>
          <w:w w:val="110"/>
          <w:sz w:val="28"/>
          <w:szCs w:val="28"/>
        </w:rPr>
      </w:pPr>
      <w:r w:rsidRPr="00693EAD">
        <w:rPr>
          <w:rFonts w:ascii="Times New Roman" w:hAnsi="Times New Roman" w:cs="Times New Roman"/>
          <w:b/>
          <w:w w:val="110"/>
          <w:sz w:val="28"/>
          <w:szCs w:val="28"/>
        </w:rPr>
        <w:br w:type="page"/>
      </w:r>
    </w:p>
    <w:p w:rsidR="001F0EA7" w:rsidRPr="00693EAD" w:rsidRDefault="002A2600" w:rsidP="00506DBD">
      <w:pPr>
        <w:pStyle w:val="1"/>
        <w:ind w:firstLine="709"/>
      </w:pPr>
      <w:bookmarkStart w:id="13" w:name="_Toc124636859"/>
      <w:r w:rsidRPr="00693EAD">
        <w:rPr>
          <w:w w:val="110"/>
        </w:rPr>
        <w:lastRenderedPageBreak/>
        <w:t>П</w:t>
      </w:r>
      <w:r w:rsidR="001F0EA7" w:rsidRPr="00693EAD">
        <w:rPr>
          <w:w w:val="110"/>
        </w:rPr>
        <w:t>ерспективы дальнейшего</w:t>
      </w:r>
      <w:r w:rsidR="001F0EA7" w:rsidRPr="00693EAD">
        <w:rPr>
          <w:spacing w:val="42"/>
          <w:w w:val="110"/>
        </w:rPr>
        <w:t xml:space="preserve"> </w:t>
      </w:r>
      <w:r w:rsidR="001F0EA7" w:rsidRPr="00693EAD">
        <w:rPr>
          <w:w w:val="110"/>
        </w:rPr>
        <w:t>развития</w:t>
      </w:r>
      <w:bookmarkEnd w:id="13"/>
    </w:p>
    <w:p w:rsidR="00BD1323" w:rsidRPr="00693EAD" w:rsidRDefault="002A2600" w:rsidP="004C0B83">
      <w:pPr>
        <w:spacing w:line="360" w:lineRule="auto"/>
        <w:ind w:firstLine="709"/>
        <w:jc w:val="both"/>
        <w:rPr>
          <w:rFonts w:ascii="Times New Roman" w:hAnsi="Times New Roman" w:cs="Times New Roman"/>
          <w:sz w:val="28"/>
          <w:szCs w:val="28"/>
        </w:rPr>
      </w:pPr>
      <w:r w:rsidRPr="00693EAD">
        <w:rPr>
          <w:rFonts w:ascii="Times New Roman" w:hAnsi="Times New Roman" w:cs="Times New Roman"/>
          <w:sz w:val="28"/>
          <w:szCs w:val="28"/>
        </w:rPr>
        <w:t>В настоящее время планируется организовать внутри школы полноценный «Проектный офис», который позволит расширить нашу практику с технического направления на все направления проектной деятельности. Это позволит еще больше поднять к</w:t>
      </w:r>
      <w:r w:rsidR="00AA125E" w:rsidRPr="00693EAD">
        <w:rPr>
          <w:rFonts w:ascii="Times New Roman" w:hAnsi="Times New Roman" w:cs="Times New Roman"/>
          <w:sz w:val="28"/>
          <w:szCs w:val="28"/>
        </w:rPr>
        <w:t>ачество проектов, а также облегчит создание метапредметных проектов, и который создаст единую методическую базу.</w:t>
      </w:r>
    </w:p>
    <w:p w:rsidR="00BD1323" w:rsidRPr="00693EAD" w:rsidRDefault="00BD1323" w:rsidP="004C0B83">
      <w:pPr>
        <w:spacing w:line="360" w:lineRule="auto"/>
        <w:ind w:firstLine="709"/>
        <w:jc w:val="both"/>
        <w:rPr>
          <w:rFonts w:ascii="Times New Roman" w:hAnsi="Times New Roman" w:cs="Times New Roman"/>
          <w:sz w:val="28"/>
          <w:szCs w:val="28"/>
        </w:rPr>
      </w:pPr>
    </w:p>
    <w:sectPr w:rsidR="00BD1323" w:rsidRPr="00693EAD" w:rsidSect="00134AF1">
      <w:foot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90C" w:rsidRDefault="003E490C" w:rsidP="00DF2CCF">
      <w:pPr>
        <w:spacing w:after="0" w:line="240" w:lineRule="auto"/>
      </w:pPr>
      <w:r>
        <w:separator/>
      </w:r>
    </w:p>
  </w:endnote>
  <w:endnote w:type="continuationSeparator" w:id="0">
    <w:p w:rsidR="003E490C" w:rsidRDefault="003E490C" w:rsidP="00DF2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9503433"/>
      <w:docPartObj>
        <w:docPartGallery w:val="Page Numbers (Bottom of Page)"/>
        <w:docPartUnique/>
      </w:docPartObj>
    </w:sdtPr>
    <w:sdtEndPr/>
    <w:sdtContent>
      <w:p w:rsidR="00134AF1" w:rsidRDefault="00134AF1">
        <w:pPr>
          <w:pStyle w:val="ab"/>
          <w:jc w:val="center"/>
        </w:pPr>
        <w:r>
          <w:fldChar w:fldCharType="begin"/>
        </w:r>
        <w:r>
          <w:instrText>PAGE   \* MERGEFORMAT</w:instrText>
        </w:r>
        <w:r>
          <w:fldChar w:fldCharType="separate"/>
        </w:r>
        <w:r>
          <w:t>2</w:t>
        </w:r>
        <w:r>
          <w:fldChar w:fldCharType="end"/>
        </w:r>
      </w:p>
    </w:sdtContent>
  </w:sdt>
  <w:p w:rsidR="00DF2CCF" w:rsidRDefault="00DF2CC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90C" w:rsidRDefault="003E490C" w:rsidP="00DF2CCF">
      <w:pPr>
        <w:spacing w:after="0" w:line="240" w:lineRule="auto"/>
      </w:pPr>
      <w:r>
        <w:separator/>
      </w:r>
    </w:p>
  </w:footnote>
  <w:footnote w:type="continuationSeparator" w:id="0">
    <w:p w:rsidR="003E490C" w:rsidRDefault="003E490C" w:rsidP="00DF2C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46C34"/>
    <w:multiLevelType w:val="hybridMultilevel"/>
    <w:tmpl w:val="C1C06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E1492E"/>
    <w:multiLevelType w:val="hybridMultilevel"/>
    <w:tmpl w:val="2098D2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306B72"/>
    <w:multiLevelType w:val="hybridMultilevel"/>
    <w:tmpl w:val="943C40BC"/>
    <w:lvl w:ilvl="0" w:tplc="F314E83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6D3333"/>
    <w:multiLevelType w:val="hybridMultilevel"/>
    <w:tmpl w:val="DE0E3EBA"/>
    <w:lvl w:ilvl="0" w:tplc="8C226E38">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 w15:restartNumberingAfterBreak="0">
    <w:nsid w:val="278D0E05"/>
    <w:multiLevelType w:val="hybridMultilevel"/>
    <w:tmpl w:val="2552263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32564759"/>
    <w:multiLevelType w:val="hybridMultilevel"/>
    <w:tmpl w:val="EB06F692"/>
    <w:lvl w:ilvl="0" w:tplc="A3CC4F36">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343F2083"/>
    <w:multiLevelType w:val="hybridMultilevel"/>
    <w:tmpl w:val="D7CC5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665C38"/>
    <w:multiLevelType w:val="hybridMultilevel"/>
    <w:tmpl w:val="23805D2A"/>
    <w:lvl w:ilvl="0" w:tplc="0419000F">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8" w15:restartNumberingAfterBreak="0">
    <w:nsid w:val="39A77205"/>
    <w:multiLevelType w:val="hybridMultilevel"/>
    <w:tmpl w:val="AAE6C2CE"/>
    <w:lvl w:ilvl="0" w:tplc="DC9290C0">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9" w15:restartNumberingAfterBreak="0">
    <w:nsid w:val="409F50DC"/>
    <w:multiLevelType w:val="hybridMultilevel"/>
    <w:tmpl w:val="ACEA0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D27B5F"/>
    <w:multiLevelType w:val="hybridMultilevel"/>
    <w:tmpl w:val="74787E62"/>
    <w:lvl w:ilvl="0" w:tplc="04190001">
      <w:start w:val="1"/>
      <w:numFmt w:val="bullet"/>
      <w:lvlText w:val=""/>
      <w:lvlJc w:val="left"/>
      <w:pPr>
        <w:ind w:left="1416" w:hanging="360"/>
      </w:pPr>
      <w:rPr>
        <w:rFonts w:ascii="Symbol" w:hAnsi="Symbol" w:hint="default"/>
      </w:rPr>
    </w:lvl>
    <w:lvl w:ilvl="1" w:tplc="04190003" w:tentative="1">
      <w:start w:val="1"/>
      <w:numFmt w:val="bullet"/>
      <w:lvlText w:val="o"/>
      <w:lvlJc w:val="left"/>
      <w:pPr>
        <w:ind w:left="2136" w:hanging="360"/>
      </w:pPr>
      <w:rPr>
        <w:rFonts w:ascii="Courier New" w:hAnsi="Courier New" w:cs="Courier New"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11" w15:restartNumberingAfterBreak="0">
    <w:nsid w:val="4EFC66A0"/>
    <w:multiLevelType w:val="hybridMultilevel"/>
    <w:tmpl w:val="93D84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F">
      <w:start w:val="1"/>
      <w:numFmt w:val="decimal"/>
      <w:lvlText w:val="%3."/>
      <w:lvlJc w:val="left"/>
      <w:pPr>
        <w:ind w:left="2160" w:hanging="360"/>
      </w:pPr>
      <w:rPr>
        <w:rFont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12823A5"/>
    <w:multiLevelType w:val="hybridMultilevel"/>
    <w:tmpl w:val="78AE1D56"/>
    <w:lvl w:ilvl="0" w:tplc="D98676FC">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1876720"/>
    <w:multiLevelType w:val="hybridMultilevel"/>
    <w:tmpl w:val="F4808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2163425"/>
    <w:multiLevelType w:val="hybridMultilevel"/>
    <w:tmpl w:val="1A3EFBCA"/>
    <w:lvl w:ilvl="0" w:tplc="3132B4B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5" w15:restartNumberingAfterBreak="0">
    <w:nsid w:val="62703969"/>
    <w:multiLevelType w:val="hybridMultilevel"/>
    <w:tmpl w:val="5B02D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F475878"/>
    <w:multiLevelType w:val="hybridMultilevel"/>
    <w:tmpl w:val="86AE4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6F15871"/>
    <w:multiLevelType w:val="hybridMultilevel"/>
    <w:tmpl w:val="697EA1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15"/>
  </w:num>
  <w:num w:numId="6">
    <w:abstractNumId w:val="16"/>
  </w:num>
  <w:num w:numId="7">
    <w:abstractNumId w:val="10"/>
  </w:num>
  <w:num w:numId="8">
    <w:abstractNumId w:val="14"/>
  </w:num>
  <w:num w:numId="9">
    <w:abstractNumId w:val="7"/>
  </w:num>
  <w:num w:numId="10">
    <w:abstractNumId w:val="11"/>
  </w:num>
  <w:num w:numId="11">
    <w:abstractNumId w:val="13"/>
  </w:num>
  <w:num w:numId="12">
    <w:abstractNumId w:val="3"/>
  </w:num>
  <w:num w:numId="13">
    <w:abstractNumId w:val="6"/>
  </w:num>
  <w:num w:numId="14">
    <w:abstractNumId w:val="2"/>
  </w:num>
  <w:num w:numId="15">
    <w:abstractNumId w:val="12"/>
  </w:num>
  <w:num w:numId="16">
    <w:abstractNumId w:val="17"/>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C6F"/>
    <w:rsid w:val="000848C8"/>
    <w:rsid w:val="000E3F24"/>
    <w:rsid w:val="00110016"/>
    <w:rsid w:val="00134AF1"/>
    <w:rsid w:val="00144ED5"/>
    <w:rsid w:val="001F0EA7"/>
    <w:rsid w:val="0020426A"/>
    <w:rsid w:val="00275C57"/>
    <w:rsid w:val="002A2600"/>
    <w:rsid w:val="002B60C8"/>
    <w:rsid w:val="003230A1"/>
    <w:rsid w:val="003478AD"/>
    <w:rsid w:val="003A2AD3"/>
    <w:rsid w:val="003C2AFB"/>
    <w:rsid w:val="003E490C"/>
    <w:rsid w:val="003F2438"/>
    <w:rsid w:val="004A4643"/>
    <w:rsid w:val="004C0B83"/>
    <w:rsid w:val="004C589D"/>
    <w:rsid w:val="00502918"/>
    <w:rsid w:val="00506DBD"/>
    <w:rsid w:val="005E1C6A"/>
    <w:rsid w:val="006351E6"/>
    <w:rsid w:val="0069273A"/>
    <w:rsid w:val="00693EAD"/>
    <w:rsid w:val="00750DB1"/>
    <w:rsid w:val="007A7FE0"/>
    <w:rsid w:val="007B562C"/>
    <w:rsid w:val="008110F4"/>
    <w:rsid w:val="00893986"/>
    <w:rsid w:val="00901BB6"/>
    <w:rsid w:val="00A82412"/>
    <w:rsid w:val="00AA125E"/>
    <w:rsid w:val="00AB793B"/>
    <w:rsid w:val="00B13EDF"/>
    <w:rsid w:val="00B25CFD"/>
    <w:rsid w:val="00BD1323"/>
    <w:rsid w:val="00CB25F6"/>
    <w:rsid w:val="00CE6185"/>
    <w:rsid w:val="00DC5614"/>
    <w:rsid w:val="00DD16E0"/>
    <w:rsid w:val="00DF2CCF"/>
    <w:rsid w:val="00E43850"/>
    <w:rsid w:val="00EA1E19"/>
    <w:rsid w:val="00EC488D"/>
    <w:rsid w:val="00ED3CBD"/>
    <w:rsid w:val="00F06374"/>
    <w:rsid w:val="00F24C0F"/>
    <w:rsid w:val="00FB3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C1F1D"/>
  <w15:chartTrackingRefBased/>
  <w15:docId w15:val="{1194C51D-2E59-4A97-BB81-46B1480A4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7FE0"/>
  </w:style>
  <w:style w:type="paragraph" w:styleId="1">
    <w:name w:val="heading 1"/>
    <w:basedOn w:val="a"/>
    <w:next w:val="a"/>
    <w:link w:val="10"/>
    <w:uiPriority w:val="9"/>
    <w:qFormat/>
    <w:rsid w:val="007A7FE0"/>
    <w:pPr>
      <w:keepNext/>
      <w:keepLines/>
      <w:spacing w:before="240" w:after="0" w:line="480" w:lineRule="auto"/>
      <w:outlineLvl w:val="0"/>
    </w:pPr>
    <w:rPr>
      <w:rFonts w:ascii="Times New Roman" w:eastAsiaTheme="majorEastAsia" w:hAnsi="Times New Roman" w:cstheme="majorBidi"/>
      <w:b/>
      <w:sz w:val="28"/>
      <w:szCs w:val="32"/>
    </w:rPr>
  </w:style>
  <w:style w:type="paragraph" w:styleId="2">
    <w:name w:val="heading 2"/>
    <w:basedOn w:val="a"/>
    <w:next w:val="a"/>
    <w:link w:val="20"/>
    <w:uiPriority w:val="9"/>
    <w:unhideWhenUsed/>
    <w:qFormat/>
    <w:rsid w:val="007A7FE0"/>
    <w:pPr>
      <w:keepNext/>
      <w:keepLines/>
      <w:spacing w:before="40" w:after="0"/>
      <w:outlineLvl w:val="1"/>
    </w:pPr>
    <w:rPr>
      <w:rFonts w:ascii="Times New Roman" w:eastAsiaTheme="majorEastAsia" w:hAnsi="Times New Roman" w:cstheme="majorBidi"/>
      <w:b/>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B3C6F"/>
    <w:pPr>
      <w:ind w:left="720"/>
      <w:contextualSpacing/>
    </w:pPr>
  </w:style>
  <w:style w:type="character" w:customStyle="1" w:styleId="20">
    <w:name w:val="Заголовок 2 Знак"/>
    <w:basedOn w:val="a0"/>
    <w:link w:val="2"/>
    <w:uiPriority w:val="9"/>
    <w:rsid w:val="007A7FE0"/>
    <w:rPr>
      <w:rFonts w:ascii="Times New Roman" w:eastAsiaTheme="majorEastAsia" w:hAnsi="Times New Roman" w:cstheme="majorBidi"/>
      <w:b/>
      <w:sz w:val="28"/>
      <w:szCs w:val="26"/>
    </w:rPr>
  </w:style>
  <w:style w:type="table" w:styleId="a4">
    <w:name w:val="Table Grid"/>
    <w:basedOn w:val="a1"/>
    <w:uiPriority w:val="39"/>
    <w:rsid w:val="003C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A7FE0"/>
    <w:rPr>
      <w:rFonts w:ascii="Times New Roman" w:eastAsiaTheme="majorEastAsia" w:hAnsi="Times New Roman" w:cstheme="majorBidi"/>
      <w:b/>
      <w:sz w:val="28"/>
      <w:szCs w:val="32"/>
    </w:rPr>
  </w:style>
  <w:style w:type="paragraph" w:styleId="a5">
    <w:name w:val="Body Text"/>
    <w:basedOn w:val="a"/>
    <w:link w:val="a6"/>
    <w:uiPriority w:val="1"/>
    <w:qFormat/>
    <w:rsid w:val="00BD1323"/>
    <w:pPr>
      <w:widowControl w:val="0"/>
      <w:autoSpaceDE w:val="0"/>
      <w:autoSpaceDN w:val="0"/>
      <w:spacing w:after="0" w:line="240" w:lineRule="auto"/>
    </w:pPr>
    <w:rPr>
      <w:rFonts w:ascii="Times New Roman" w:eastAsia="Times New Roman" w:hAnsi="Times New Roman" w:cs="Times New Roman"/>
      <w:sz w:val="27"/>
      <w:szCs w:val="27"/>
      <w:lang w:val="en-US"/>
    </w:rPr>
  </w:style>
  <w:style w:type="character" w:customStyle="1" w:styleId="a6">
    <w:name w:val="Основной текст Знак"/>
    <w:basedOn w:val="a0"/>
    <w:link w:val="a5"/>
    <w:uiPriority w:val="1"/>
    <w:rsid w:val="00BD1323"/>
    <w:rPr>
      <w:rFonts w:ascii="Times New Roman" w:eastAsia="Times New Roman" w:hAnsi="Times New Roman" w:cs="Times New Roman"/>
      <w:sz w:val="27"/>
      <w:szCs w:val="27"/>
      <w:lang w:val="en-US"/>
    </w:rPr>
  </w:style>
  <w:style w:type="character" w:customStyle="1" w:styleId="wmi-callto">
    <w:name w:val="wmi-callto"/>
    <w:basedOn w:val="a0"/>
    <w:rsid w:val="00BD1323"/>
  </w:style>
  <w:style w:type="paragraph" w:styleId="a7">
    <w:name w:val="TOC Heading"/>
    <w:basedOn w:val="1"/>
    <w:next w:val="a"/>
    <w:uiPriority w:val="39"/>
    <w:unhideWhenUsed/>
    <w:qFormat/>
    <w:rsid w:val="00DF2CCF"/>
    <w:pPr>
      <w:spacing w:line="259" w:lineRule="auto"/>
      <w:outlineLvl w:val="9"/>
    </w:pPr>
    <w:rPr>
      <w:rFonts w:asciiTheme="majorHAnsi" w:hAnsiTheme="majorHAnsi"/>
      <w:b w:val="0"/>
      <w:color w:val="2E74B5" w:themeColor="accent1" w:themeShade="BF"/>
      <w:sz w:val="32"/>
      <w:lang w:eastAsia="ru-RU"/>
    </w:rPr>
  </w:style>
  <w:style w:type="paragraph" w:styleId="11">
    <w:name w:val="toc 1"/>
    <w:basedOn w:val="a"/>
    <w:next w:val="a"/>
    <w:autoRedefine/>
    <w:uiPriority w:val="39"/>
    <w:unhideWhenUsed/>
    <w:rsid w:val="00DF2CCF"/>
    <w:pPr>
      <w:spacing w:after="100"/>
    </w:pPr>
  </w:style>
  <w:style w:type="paragraph" w:styleId="21">
    <w:name w:val="toc 2"/>
    <w:basedOn w:val="a"/>
    <w:next w:val="a"/>
    <w:autoRedefine/>
    <w:uiPriority w:val="39"/>
    <w:unhideWhenUsed/>
    <w:rsid w:val="00DF2CCF"/>
    <w:pPr>
      <w:spacing w:after="100"/>
      <w:ind w:left="220"/>
    </w:pPr>
  </w:style>
  <w:style w:type="character" w:styleId="a8">
    <w:name w:val="Hyperlink"/>
    <w:basedOn w:val="a0"/>
    <w:uiPriority w:val="99"/>
    <w:unhideWhenUsed/>
    <w:rsid w:val="00DF2CCF"/>
    <w:rPr>
      <w:color w:val="0563C1" w:themeColor="hyperlink"/>
      <w:u w:val="single"/>
    </w:rPr>
  </w:style>
  <w:style w:type="paragraph" w:styleId="a9">
    <w:name w:val="header"/>
    <w:basedOn w:val="a"/>
    <w:link w:val="aa"/>
    <w:uiPriority w:val="99"/>
    <w:unhideWhenUsed/>
    <w:rsid w:val="00DF2CC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F2CCF"/>
  </w:style>
  <w:style w:type="paragraph" w:styleId="ab">
    <w:name w:val="footer"/>
    <w:basedOn w:val="a"/>
    <w:link w:val="ac"/>
    <w:uiPriority w:val="99"/>
    <w:unhideWhenUsed/>
    <w:rsid w:val="00DF2CC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F2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803438">
      <w:bodyDiv w:val="1"/>
      <w:marLeft w:val="0"/>
      <w:marRight w:val="0"/>
      <w:marTop w:val="0"/>
      <w:marBottom w:val="0"/>
      <w:divBdr>
        <w:top w:val="none" w:sz="0" w:space="0" w:color="auto"/>
        <w:left w:val="none" w:sz="0" w:space="0" w:color="auto"/>
        <w:bottom w:val="none" w:sz="0" w:space="0" w:color="auto"/>
        <w:right w:val="none" w:sz="0" w:space="0" w:color="auto"/>
      </w:divBdr>
      <w:divsChild>
        <w:div w:id="264851673">
          <w:marLeft w:val="0"/>
          <w:marRight w:val="0"/>
          <w:marTop w:val="0"/>
          <w:marBottom w:val="0"/>
          <w:divBdr>
            <w:top w:val="none" w:sz="0" w:space="0" w:color="auto"/>
            <w:left w:val="none" w:sz="0" w:space="0" w:color="auto"/>
            <w:bottom w:val="none" w:sz="0" w:space="0" w:color="auto"/>
            <w:right w:val="none" w:sz="0" w:space="0" w:color="auto"/>
          </w:divBdr>
        </w:div>
        <w:div w:id="1157650441">
          <w:marLeft w:val="0"/>
          <w:marRight w:val="0"/>
          <w:marTop w:val="0"/>
          <w:marBottom w:val="0"/>
          <w:divBdr>
            <w:top w:val="none" w:sz="0" w:space="0" w:color="auto"/>
            <w:left w:val="none" w:sz="0" w:space="0" w:color="auto"/>
            <w:bottom w:val="none" w:sz="0" w:space="0" w:color="auto"/>
            <w:right w:val="none" w:sz="0" w:space="0" w:color="auto"/>
          </w:divBdr>
        </w:div>
        <w:div w:id="1755012731">
          <w:marLeft w:val="0"/>
          <w:marRight w:val="0"/>
          <w:marTop w:val="0"/>
          <w:marBottom w:val="0"/>
          <w:divBdr>
            <w:top w:val="none" w:sz="0" w:space="0" w:color="auto"/>
            <w:left w:val="none" w:sz="0" w:space="0" w:color="auto"/>
            <w:bottom w:val="none" w:sz="0" w:space="0" w:color="auto"/>
            <w:right w:val="none" w:sz="0" w:space="0" w:color="auto"/>
          </w:divBdr>
        </w:div>
        <w:div w:id="707224099">
          <w:marLeft w:val="0"/>
          <w:marRight w:val="0"/>
          <w:marTop w:val="0"/>
          <w:marBottom w:val="0"/>
          <w:divBdr>
            <w:top w:val="none" w:sz="0" w:space="0" w:color="auto"/>
            <w:left w:val="none" w:sz="0" w:space="0" w:color="auto"/>
            <w:bottom w:val="none" w:sz="0" w:space="0" w:color="auto"/>
            <w:right w:val="none" w:sz="0" w:space="0" w:color="auto"/>
          </w:divBdr>
        </w:div>
        <w:div w:id="141776218">
          <w:marLeft w:val="0"/>
          <w:marRight w:val="0"/>
          <w:marTop w:val="0"/>
          <w:marBottom w:val="0"/>
          <w:divBdr>
            <w:top w:val="none" w:sz="0" w:space="0" w:color="auto"/>
            <w:left w:val="none" w:sz="0" w:space="0" w:color="auto"/>
            <w:bottom w:val="none" w:sz="0" w:space="0" w:color="auto"/>
            <w:right w:val="none" w:sz="0" w:space="0" w:color="auto"/>
          </w:divBdr>
        </w:div>
        <w:div w:id="1835484760">
          <w:marLeft w:val="0"/>
          <w:marRight w:val="0"/>
          <w:marTop w:val="0"/>
          <w:marBottom w:val="0"/>
          <w:divBdr>
            <w:top w:val="none" w:sz="0" w:space="0" w:color="auto"/>
            <w:left w:val="none" w:sz="0" w:space="0" w:color="auto"/>
            <w:bottom w:val="none" w:sz="0" w:space="0" w:color="auto"/>
            <w:right w:val="none" w:sz="0" w:space="0" w:color="auto"/>
          </w:divBdr>
        </w:div>
        <w:div w:id="1537113722">
          <w:marLeft w:val="0"/>
          <w:marRight w:val="0"/>
          <w:marTop w:val="0"/>
          <w:marBottom w:val="0"/>
          <w:divBdr>
            <w:top w:val="none" w:sz="0" w:space="0" w:color="auto"/>
            <w:left w:val="none" w:sz="0" w:space="0" w:color="auto"/>
            <w:bottom w:val="none" w:sz="0" w:space="0" w:color="auto"/>
            <w:right w:val="none" w:sz="0" w:space="0" w:color="auto"/>
          </w:divBdr>
          <w:divsChild>
            <w:div w:id="1171678007">
              <w:marLeft w:val="0"/>
              <w:marRight w:val="0"/>
              <w:marTop w:val="0"/>
              <w:marBottom w:val="0"/>
              <w:divBdr>
                <w:top w:val="none" w:sz="0" w:space="0" w:color="auto"/>
                <w:left w:val="none" w:sz="0" w:space="0" w:color="auto"/>
                <w:bottom w:val="none" w:sz="0" w:space="0" w:color="auto"/>
                <w:right w:val="none" w:sz="0" w:space="0" w:color="auto"/>
              </w:divBdr>
            </w:div>
            <w:div w:id="1624918664">
              <w:marLeft w:val="0"/>
              <w:marRight w:val="0"/>
              <w:marTop w:val="0"/>
              <w:marBottom w:val="0"/>
              <w:divBdr>
                <w:top w:val="none" w:sz="0" w:space="0" w:color="auto"/>
                <w:left w:val="none" w:sz="0" w:space="0" w:color="auto"/>
                <w:bottom w:val="none" w:sz="0" w:space="0" w:color="auto"/>
                <w:right w:val="none" w:sz="0" w:space="0" w:color="auto"/>
              </w:divBdr>
            </w:div>
            <w:div w:id="1645506545">
              <w:marLeft w:val="0"/>
              <w:marRight w:val="0"/>
              <w:marTop w:val="0"/>
              <w:marBottom w:val="0"/>
              <w:divBdr>
                <w:top w:val="none" w:sz="0" w:space="0" w:color="auto"/>
                <w:left w:val="none" w:sz="0" w:space="0" w:color="auto"/>
                <w:bottom w:val="none" w:sz="0" w:space="0" w:color="auto"/>
                <w:right w:val="none" w:sz="0" w:space="0" w:color="auto"/>
              </w:divBdr>
            </w:div>
            <w:div w:id="151262905">
              <w:marLeft w:val="0"/>
              <w:marRight w:val="0"/>
              <w:marTop w:val="0"/>
              <w:marBottom w:val="0"/>
              <w:divBdr>
                <w:top w:val="none" w:sz="0" w:space="0" w:color="auto"/>
                <w:left w:val="none" w:sz="0" w:space="0" w:color="auto"/>
                <w:bottom w:val="none" w:sz="0" w:space="0" w:color="auto"/>
                <w:right w:val="none" w:sz="0" w:space="0" w:color="auto"/>
              </w:divBdr>
            </w:div>
            <w:div w:id="320349729">
              <w:marLeft w:val="0"/>
              <w:marRight w:val="0"/>
              <w:marTop w:val="0"/>
              <w:marBottom w:val="0"/>
              <w:divBdr>
                <w:top w:val="none" w:sz="0" w:space="0" w:color="auto"/>
                <w:left w:val="none" w:sz="0" w:space="0" w:color="auto"/>
                <w:bottom w:val="none" w:sz="0" w:space="0" w:color="auto"/>
                <w:right w:val="none" w:sz="0" w:space="0" w:color="auto"/>
              </w:divBdr>
              <w:divsChild>
                <w:div w:id="1159614888">
                  <w:marLeft w:val="0"/>
                  <w:marRight w:val="0"/>
                  <w:marTop w:val="0"/>
                  <w:marBottom w:val="0"/>
                  <w:divBdr>
                    <w:top w:val="none" w:sz="0" w:space="0" w:color="auto"/>
                    <w:left w:val="none" w:sz="0" w:space="0" w:color="auto"/>
                    <w:bottom w:val="none" w:sz="0" w:space="0" w:color="auto"/>
                    <w:right w:val="none" w:sz="0" w:space="0" w:color="auto"/>
                  </w:divBdr>
                </w:div>
                <w:div w:id="887106715">
                  <w:marLeft w:val="0"/>
                  <w:marRight w:val="0"/>
                  <w:marTop w:val="0"/>
                  <w:marBottom w:val="0"/>
                  <w:divBdr>
                    <w:top w:val="none" w:sz="0" w:space="0" w:color="auto"/>
                    <w:left w:val="none" w:sz="0" w:space="0" w:color="auto"/>
                    <w:bottom w:val="none" w:sz="0" w:space="0" w:color="auto"/>
                    <w:right w:val="none" w:sz="0" w:space="0" w:color="auto"/>
                  </w:divBdr>
                </w:div>
                <w:div w:id="1009601333">
                  <w:marLeft w:val="0"/>
                  <w:marRight w:val="0"/>
                  <w:marTop w:val="0"/>
                  <w:marBottom w:val="0"/>
                  <w:divBdr>
                    <w:top w:val="none" w:sz="0" w:space="0" w:color="auto"/>
                    <w:left w:val="none" w:sz="0" w:space="0" w:color="auto"/>
                    <w:bottom w:val="none" w:sz="0" w:space="0" w:color="auto"/>
                    <w:right w:val="none" w:sz="0" w:space="0" w:color="auto"/>
                  </w:divBdr>
                </w:div>
                <w:div w:id="1494644942">
                  <w:marLeft w:val="0"/>
                  <w:marRight w:val="0"/>
                  <w:marTop w:val="0"/>
                  <w:marBottom w:val="0"/>
                  <w:divBdr>
                    <w:top w:val="none" w:sz="0" w:space="0" w:color="auto"/>
                    <w:left w:val="none" w:sz="0" w:space="0" w:color="auto"/>
                    <w:bottom w:val="none" w:sz="0" w:space="0" w:color="auto"/>
                    <w:right w:val="none" w:sz="0" w:space="0" w:color="auto"/>
                  </w:divBdr>
                </w:div>
                <w:div w:id="2008244221">
                  <w:marLeft w:val="0"/>
                  <w:marRight w:val="0"/>
                  <w:marTop w:val="0"/>
                  <w:marBottom w:val="0"/>
                  <w:divBdr>
                    <w:top w:val="none" w:sz="0" w:space="0" w:color="auto"/>
                    <w:left w:val="none" w:sz="0" w:space="0" w:color="auto"/>
                    <w:bottom w:val="none" w:sz="0" w:space="0" w:color="auto"/>
                    <w:right w:val="none" w:sz="0" w:space="0" w:color="auto"/>
                  </w:divBdr>
                  <w:divsChild>
                    <w:div w:id="745805896">
                      <w:marLeft w:val="0"/>
                      <w:marRight w:val="0"/>
                      <w:marTop w:val="0"/>
                      <w:marBottom w:val="0"/>
                      <w:divBdr>
                        <w:top w:val="none" w:sz="0" w:space="0" w:color="auto"/>
                        <w:left w:val="none" w:sz="0" w:space="0" w:color="auto"/>
                        <w:bottom w:val="none" w:sz="0" w:space="0" w:color="auto"/>
                        <w:right w:val="none" w:sz="0" w:space="0" w:color="auto"/>
                      </w:divBdr>
                    </w:div>
                    <w:div w:id="22938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218445">
      <w:bodyDiv w:val="1"/>
      <w:marLeft w:val="0"/>
      <w:marRight w:val="0"/>
      <w:marTop w:val="0"/>
      <w:marBottom w:val="0"/>
      <w:divBdr>
        <w:top w:val="none" w:sz="0" w:space="0" w:color="auto"/>
        <w:left w:val="none" w:sz="0" w:space="0" w:color="auto"/>
        <w:bottom w:val="none" w:sz="0" w:space="0" w:color="auto"/>
        <w:right w:val="none" w:sz="0" w:space="0" w:color="auto"/>
      </w:divBdr>
      <w:divsChild>
        <w:div w:id="1655914816">
          <w:marLeft w:val="0"/>
          <w:marRight w:val="0"/>
          <w:marTop w:val="0"/>
          <w:marBottom w:val="0"/>
          <w:divBdr>
            <w:top w:val="none" w:sz="0" w:space="0" w:color="auto"/>
            <w:left w:val="none" w:sz="0" w:space="0" w:color="auto"/>
            <w:bottom w:val="none" w:sz="0" w:space="0" w:color="auto"/>
            <w:right w:val="none" w:sz="0" w:space="0" w:color="auto"/>
          </w:divBdr>
        </w:div>
        <w:div w:id="1612394416">
          <w:marLeft w:val="0"/>
          <w:marRight w:val="0"/>
          <w:marTop w:val="0"/>
          <w:marBottom w:val="0"/>
          <w:divBdr>
            <w:top w:val="none" w:sz="0" w:space="0" w:color="auto"/>
            <w:left w:val="none" w:sz="0" w:space="0" w:color="auto"/>
            <w:bottom w:val="none" w:sz="0" w:space="0" w:color="auto"/>
            <w:right w:val="none" w:sz="0" w:space="0" w:color="auto"/>
          </w:divBdr>
        </w:div>
        <w:div w:id="2088728807">
          <w:marLeft w:val="0"/>
          <w:marRight w:val="0"/>
          <w:marTop w:val="0"/>
          <w:marBottom w:val="0"/>
          <w:divBdr>
            <w:top w:val="none" w:sz="0" w:space="0" w:color="auto"/>
            <w:left w:val="none" w:sz="0" w:space="0" w:color="auto"/>
            <w:bottom w:val="none" w:sz="0" w:space="0" w:color="auto"/>
            <w:right w:val="none" w:sz="0" w:space="0" w:color="auto"/>
          </w:divBdr>
        </w:div>
        <w:div w:id="1392735227">
          <w:marLeft w:val="0"/>
          <w:marRight w:val="0"/>
          <w:marTop w:val="0"/>
          <w:marBottom w:val="0"/>
          <w:divBdr>
            <w:top w:val="none" w:sz="0" w:space="0" w:color="auto"/>
            <w:left w:val="none" w:sz="0" w:space="0" w:color="auto"/>
            <w:bottom w:val="none" w:sz="0" w:space="0" w:color="auto"/>
            <w:right w:val="none" w:sz="0" w:space="0" w:color="auto"/>
          </w:divBdr>
        </w:div>
        <w:div w:id="367068993">
          <w:marLeft w:val="0"/>
          <w:marRight w:val="0"/>
          <w:marTop w:val="0"/>
          <w:marBottom w:val="0"/>
          <w:divBdr>
            <w:top w:val="none" w:sz="0" w:space="0" w:color="auto"/>
            <w:left w:val="none" w:sz="0" w:space="0" w:color="auto"/>
            <w:bottom w:val="none" w:sz="0" w:space="0" w:color="auto"/>
            <w:right w:val="none" w:sz="0" w:space="0" w:color="auto"/>
          </w:divBdr>
        </w:div>
        <w:div w:id="1522663742">
          <w:marLeft w:val="0"/>
          <w:marRight w:val="0"/>
          <w:marTop w:val="0"/>
          <w:marBottom w:val="0"/>
          <w:divBdr>
            <w:top w:val="none" w:sz="0" w:space="0" w:color="auto"/>
            <w:left w:val="none" w:sz="0" w:space="0" w:color="auto"/>
            <w:bottom w:val="none" w:sz="0" w:space="0" w:color="auto"/>
            <w:right w:val="none" w:sz="0" w:space="0" w:color="auto"/>
          </w:divBdr>
        </w:div>
        <w:div w:id="338654600">
          <w:marLeft w:val="0"/>
          <w:marRight w:val="0"/>
          <w:marTop w:val="0"/>
          <w:marBottom w:val="0"/>
          <w:divBdr>
            <w:top w:val="none" w:sz="0" w:space="0" w:color="auto"/>
            <w:left w:val="none" w:sz="0" w:space="0" w:color="auto"/>
            <w:bottom w:val="none" w:sz="0" w:space="0" w:color="auto"/>
            <w:right w:val="none" w:sz="0" w:space="0" w:color="auto"/>
          </w:divBdr>
          <w:divsChild>
            <w:div w:id="788934194">
              <w:marLeft w:val="0"/>
              <w:marRight w:val="0"/>
              <w:marTop w:val="0"/>
              <w:marBottom w:val="0"/>
              <w:divBdr>
                <w:top w:val="none" w:sz="0" w:space="0" w:color="auto"/>
                <w:left w:val="none" w:sz="0" w:space="0" w:color="auto"/>
                <w:bottom w:val="none" w:sz="0" w:space="0" w:color="auto"/>
                <w:right w:val="none" w:sz="0" w:space="0" w:color="auto"/>
              </w:divBdr>
            </w:div>
            <w:div w:id="1281495201">
              <w:marLeft w:val="0"/>
              <w:marRight w:val="0"/>
              <w:marTop w:val="0"/>
              <w:marBottom w:val="0"/>
              <w:divBdr>
                <w:top w:val="none" w:sz="0" w:space="0" w:color="auto"/>
                <w:left w:val="none" w:sz="0" w:space="0" w:color="auto"/>
                <w:bottom w:val="none" w:sz="0" w:space="0" w:color="auto"/>
                <w:right w:val="none" w:sz="0" w:space="0" w:color="auto"/>
              </w:divBdr>
            </w:div>
            <w:div w:id="198980395">
              <w:marLeft w:val="0"/>
              <w:marRight w:val="0"/>
              <w:marTop w:val="0"/>
              <w:marBottom w:val="0"/>
              <w:divBdr>
                <w:top w:val="none" w:sz="0" w:space="0" w:color="auto"/>
                <w:left w:val="none" w:sz="0" w:space="0" w:color="auto"/>
                <w:bottom w:val="none" w:sz="0" w:space="0" w:color="auto"/>
                <w:right w:val="none" w:sz="0" w:space="0" w:color="auto"/>
              </w:divBdr>
            </w:div>
            <w:div w:id="466970657">
              <w:marLeft w:val="0"/>
              <w:marRight w:val="0"/>
              <w:marTop w:val="0"/>
              <w:marBottom w:val="0"/>
              <w:divBdr>
                <w:top w:val="none" w:sz="0" w:space="0" w:color="auto"/>
                <w:left w:val="none" w:sz="0" w:space="0" w:color="auto"/>
                <w:bottom w:val="none" w:sz="0" w:space="0" w:color="auto"/>
                <w:right w:val="none" w:sz="0" w:space="0" w:color="auto"/>
              </w:divBdr>
            </w:div>
            <w:div w:id="2010209013">
              <w:marLeft w:val="0"/>
              <w:marRight w:val="0"/>
              <w:marTop w:val="0"/>
              <w:marBottom w:val="0"/>
              <w:divBdr>
                <w:top w:val="none" w:sz="0" w:space="0" w:color="auto"/>
                <w:left w:val="none" w:sz="0" w:space="0" w:color="auto"/>
                <w:bottom w:val="none" w:sz="0" w:space="0" w:color="auto"/>
                <w:right w:val="none" w:sz="0" w:space="0" w:color="auto"/>
              </w:divBdr>
              <w:divsChild>
                <w:div w:id="1775704136">
                  <w:marLeft w:val="0"/>
                  <w:marRight w:val="0"/>
                  <w:marTop w:val="0"/>
                  <w:marBottom w:val="0"/>
                  <w:divBdr>
                    <w:top w:val="none" w:sz="0" w:space="0" w:color="auto"/>
                    <w:left w:val="none" w:sz="0" w:space="0" w:color="auto"/>
                    <w:bottom w:val="none" w:sz="0" w:space="0" w:color="auto"/>
                    <w:right w:val="none" w:sz="0" w:space="0" w:color="auto"/>
                  </w:divBdr>
                </w:div>
                <w:div w:id="82993438">
                  <w:marLeft w:val="0"/>
                  <w:marRight w:val="0"/>
                  <w:marTop w:val="0"/>
                  <w:marBottom w:val="0"/>
                  <w:divBdr>
                    <w:top w:val="none" w:sz="0" w:space="0" w:color="auto"/>
                    <w:left w:val="none" w:sz="0" w:space="0" w:color="auto"/>
                    <w:bottom w:val="none" w:sz="0" w:space="0" w:color="auto"/>
                    <w:right w:val="none" w:sz="0" w:space="0" w:color="auto"/>
                  </w:divBdr>
                </w:div>
                <w:div w:id="1463887418">
                  <w:marLeft w:val="0"/>
                  <w:marRight w:val="0"/>
                  <w:marTop w:val="0"/>
                  <w:marBottom w:val="0"/>
                  <w:divBdr>
                    <w:top w:val="none" w:sz="0" w:space="0" w:color="auto"/>
                    <w:left w:val="none" w:sz="0" w:space="0" w:color="auto"/>
                    <w:bottom w:val="none" w:sz="0" w:space="0" w:color="auto"/>
                    <w:right w:val="none" w:sz="0" w:space="0" w:color="auto"/>
                  </w:divBdr>
                </w:div>
                <w:div w:id="10568761">
                  <w:marLeft w:val="0"/>
                  <w:marRight w:val="0"/>
                  <w:marTop w:val="0"/>
                  <w:marBottom w:val="0"/>
                  <w:divBdr>
                    <w:top w:val="none" w:sz="0" w:space="0" w:color="auto"/>
                    <w:left w:val="none" w:sz="0" w:space="0" w:color="auto"/>
                    <w:bottom w:val="none" w:sz="0" w:space="0" w:color="auto"/>
                    <w:right w:val="none" w:sz="0" w:space="0" w:color="auto"/>
                  </w:divBdr>
                </w:div>
                <w:div w:id="1724258439">
                  <w:marLeft w:val="0"/>
                  <w:marRight w:val="0"/>
                  <w:marTop w:val="0"/>
                  <w:marBottom w:val="0"/>
                  <w:divBdr>
                    <w:top w:val="none" w:sz="0" w:space="0" w:color="auto"/>
                    <w:left w:val="none" w:sz="0" w:space="0" w:color="auto"/>
                    <w:bottom w:val="none" w:sz="0" w:space="0" w:color="auto"/>
                    <w:right w:val="none" w:sz="0" w:space="0" w:color="auto"/>
                  </w:divBdr>
                  <w:divsChild>
                    <w:div w:id="1790663437">
                      <w:marLeft w:val="0"/>
                      <w:marRight w:val="0"/>
                      <w:marTop w:val="0"/>
                      <w:marBottom w:val="0"/>
                      <w:divBdr>
                        <w:top w:val="none" w:sz="0" w:space="0" w:color="auto"/>
                        <w:left w:val="none" w:sz="0" w:space="0" w:color="auto"/>
                        <w:bottom w:val="none" w:sz="0" w:space="0" w:color="auto"/>
                        <w:right w:val="none" w:sz="0" w:space="0" w:color="auto"/>
                      </w:divBdr>
                    </w:div>
                    <w:div w:id="36078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128" b="1" i="0" u="none" strike="noStrike" kern="1200" cap="none" spc="0" normalizeH="0" baseline="0">
                <a:solidFill>
                  <a:schemeClr val="dk1">
                    <a:lumMod val="50000"/>
                    <a:lumOff val="50000"/>
                  </a:schemeClr>
                </a:solidFill>
                <a:effectLst/>
                <a:latin typeface="+mj-lt"/>
                <a:ea typeface="+mj-ea"/>
                <a:cs typeface="+mj-cs"/>
              </a:defRPr>
            </a:pPr>
            <a:r>
              <a:rPr lang="ru-RU" sz="1800" b="1" dirty="0">
                <a:effectLst/>
              </a:rPr>
              <a:t>Результаты участия ОО в конференциях и олимпиадах</a:t>
            </a:r>
            <a:endParaRPr lang="ru-RU" dirty="0">
              <a:effectLst/>
            </a:endParaRPr>
          </a:p>
        </c:rich>
      </c:tx>
      <c:overlay val="0"/>
      <c:spPr>
        <a:noFill/>
        <a:ln>
          <a:noFill/>
        </a:ln>
        <a:effectLst/>
      </c:spPr>
      <c:txPr>
        <a:bodyPr rot="0" spcFirstLastPara="1" vertOverflow="ellipsis" vert="horz" wrap="square" anchor="ctr" anchorCtr="1"/>
        <a:lstStyle/>
        <a:p>
          <a:pPr>
            <a:defRPr sz="2128" b="1" i="0" u="none" strike="noStrike" kern="1200" cap="none" spc="0" normalizeH="0" baseline="0">
              <a:solidFill>
                <a:schemeClr val="dk1">
                  <a:lumMod val="50000"/>
                  <a:lumOff val="50000"/>
                </a:schemeClr>
              </a:solidFill>
              <a:effectLst/>
              <a:latin typeface="+mj-lt"/>
              <a:ea typeface="+mj-ea"/>
              <a:cs typeface="+mj-cs"/>
            </a:defRPr>
          </a:pPr>
          <a:endParaRPr lang="ru-RU"/>
        </a:p>
      </c:txPr>
    </c:title>
    <c:autoTitleDeleted val="0"/>
    <c:plotArea>
      <c:layout/>
      <c:barChart>
        <c:barDir val="col"/>
        <c:grouping val="clustered"/>
        <c:varyColors val="0"/>
        <c:ser>
          <c:idx val="0"/>
          <c:order val="0"/>
          <c:tx>
            <c:strRef>
              <c:f>Лист1!$B$1</c:f>
              <c:strCache>
                <c:ptCount val="1"/>
                <c:pt idx="0">
                  <c:v>Инженеры будущего, победители</c:v>
                </c:pt>
              </c:strCache>
            </c:strRef>
          </c:tx>
          <c:spPr>
            <a:solidFill>
              <a:schemeClr val="accent1"/>
            </a:solidFill>
            <a:ln>
              <a:noFill/>
            </a:ln>
            <a:effectLst/>
          </c:spPr>
          <c:invertIfNegative val="0"/>
          <c:cat>
            <c:strRef>
              <c:f>Лист1!$A$2:$A$5</c:f>
              <c:strCache>
                <c:ptCount val="3"/>
                <c:pt idx="0">
                  <c:v>20 - 21 уч.г.</c:v>
                </c:pt>
                <c:pt idx="1">
                  <c:v>21 - 22 уч.г.</c:v>
                </c:pt>
                <c:pt idx="2">
                  <c:v>22 - 23 уч.г.</c:v>
                </c:pt>
              </c:strCache>
            </c:strRef>
          </c:cat>
          <c:val>
            <c:numRef>
              <c:f>Лист1!$B$2:$B$5</c:f>
              <c:numCache>
                <c:formatCode>General</c:formatCode>
                <c:ptCount val="4"/>
                <c:pt idx="0">
                  <c:v>0</c:v>
                </c:pt>
                <c:pt idx="1">
                  <c:v>0</c:v>
                </c:pt>
                <c:pt idx="2">
                  <c:v>0</c:v>
                </c:pt>
              </c:numCache>
            </c:numRef>
          </c:val>
          <c:extLst>
            <c:ext xmlns:c16="http://schemas.microsoft.com/office/drawing/2014/chart" uri="{C3380CC4-5D6E-409C-BE32-E72D297353CC}">
              <c16:uniqueId val="{00000000-55BF-4194-BD98-75B0B259D9CF}"/>
            </c:ext>
          </c:extLst>
        </c:ser>
        <c:ser>
          <c:idx val="1"/>
          <c:order val="1"/>
          <c:tx>
            <c:strRef>
              <c:f>Лист1!$C$1</c:f>
              <c:strCache>
                <c:ptCount val="1"/>
                <c:pt idx="0">
                  <c:v>Инженеры будущего, призеры</c:v>
                </c:pt>
              </c:strCache>
            </c:strRef>
          </c:tx>
          <c:spPr>
            <a:solidFill>
              <a:schemeClr val="accent2"/>
            </a:solidFill>
            <a:ln>
              <a:noFill/>
            </a:ln>
            <a:effectLst/>
          </c:spPr>
          <c:invertIfNegative val="0"/>
          <c:cat>
            <c:strRef>
              <c:f>Лист1!$A$2:$A$5</c:f>
              <c:strCache>
                <c:ptCount val="3"/>
                <c:pt idx="0">
                  <c:v>20 - 21 уч.г.</c:v>
                </c:pt>
                <c:pt idx="1">
                  <c:v>21 - 22 уч.г.</c:v>
                </c:pt>
                <c:pt idx="2">
                  <c:v>22 - 23 уч.г.</c:v>
                </c:pt>
              </c:strCache>
            </c:strRef>
          </c:cat>
          <c:val>
            <c:numRef>
              <c:f>Лист1!$C$2:$C$5</c:f>
              <c:numCache>
                <c:formatCode>General</c:formatCode>
                <c:ptCount val="4"/>
                <c:pt idx="0">
                  <c:v>1</c:v>
                </c:pt>
                <c:pt idx="1">
                  <c:v>4</c:v>
                </c:pt>
                <c:pt idx="2">
                  <c:v>0</c:v>
                </c:pt>
              </c:numCache>
            </c:numRef>
          </c:val>
          <c:extLst>
            <c:ext xmlns:c16="http://schemas.microsoft.com/office/drawing/2014/chart" uri="{C3380CC4-5D6E-409C-BE32-E72D297353CC}">
              <c16:uniqueId val="{00000001-55BF-4194-BD98-75B0B259D9CF}"/>
            </c:ext>
          </c:extLst>
        </c:ser>
        <c:ser>
          <c:idx val="2"/>
          <c:order val="2"/>
          <c:tx>
            <c:strRef>
              <c:f>Лист1!$D$1</c:f>
              <c:strCache>
                <c:ptCount val="1"/>
                <c:pt idx="0">
                  <c:v>WSR (РЭ), победители </c:v>
                </c:pt>
              </c:strCache>
            </c:strRef>
          </c:tx>
          <c:spPr>
            <a:solidFill>
              <a:schemeClr val="accent3"/>
            </a:solidFill>
            <a:ln>
              <a:noFill/>
            </a:ln>
            <a:effectLst/>
          </c:spPr>
          <c:invertIfNegative val="0"/>
          <c:cat>
            <c:strRef>
              <c:f>Лист1!$A$2:$A$5</c:f>
              <c:strCache>
                <c:ptCount val="3"/>
                <c:pt idx="0">
                  <c:v>20 - 21 уч.г.</c:v>
                </c:pt>
                <c:pt idx="1">
                  <c:v>21 - 22 уч.г.</c:v>
                </c:pt>
                <c:pt idx="2">
                  <c:v>22 - 23 уч.г.</c:v>
                </c:pt>
              </c:strCache>
            </c:strRef>
          </c:cat>
          <c:val>
            <c:numRef>
              <c:f>Лист1!$D$2:$D$5</c:f>
              <c:numCache>
                <c:formatCode>General</c:formatCode>
                <c:ptCount val="4"/>
                <c:pt idx="0">
                  <c:v>3</c:v>
                </c:pt>
                <c:pt idx="1">
                  <c:v>6</c:v>
                </c:pt>
                <c:pt idx="2">
                  <c:v>0</c:v>
                </c:pt>
              </c:numCache>
            </c:numRef>
          </c:val>
          <c:extLst>
            <c:ext xmlns:c16="http://schemas.microsoft.com/office/drawing/2014/chart" uri="{C3380CC4-5D6E-409C-BE32-E72D297353CC}">
              <c16:uniqueId val="{00000002-55BF-4194-BD98-75B0B259D9CF}"/>
            </c:ext>
          </c:extLst>
        </c:ser>
        <c:ser>
          <c:idx val="3"/>
          <c:order val="3"/>
          <c:tx>
            <c:strRef>
              <c:f>Лист1!$E$1</c:f>
              <c:strCache>
                <c:ptCount val="1"/>
                <c:pt idx="0">
                  <c:v>WSR (РЭ), призёры</c:v>
                </c:pt>
              </c:strCache>
            </c:strRef>
          </c:tx>
          <c:spPr>
            <a:solidFill>
              <a:schemeClr val="accent4"/>
            </a:solidFill>
            <a:ln>
              <a:noFill/>
            </a:ln>
            <a:effectLst/>
          </c:spPr>
          <c:invertIfNegative val="0"/>
          <c:cat>
            <c:strRef>
              <c:f>Лист1!$A$2:$A$5</c:f>
              <c:strCache>
                <c:ptCount val="3"/>
                <c:pt idx="0">
                  <c:v>20 - 21 уч.г.</c:v>
                </c:pt>
                <c:pt idx="1">
                  <c:v>21 - 22 уч.г.</c:v>
                </c:pt>
                <c:pt idx="2">
                  <c:v>22 - 23 уч.г.</c:v>
                </c:pt>
              </c:strCache>
            </c:strRef>
          </c:cat>
          <c:val>
            <c:numRef>
              <c:f>Лист1!$E$2:$E$5</c:f>
              <c:numCache>
                <c:formatCode>General</c:formatCode>
                <c:ptCount val="4"/>
                <c:pt idx="0">
                  <c:v>6</c:v>
                </c:pt>
                <c:pt idx="1">
                  <c:v>3</c:v>
                </c:pt>
                <c:pt idx="2">
                  <c:v>0</c:v>
                </c:pt>
              </c:numCache>
            </c:numRef>
          </c:val>
          <c:extLst>
            <c:ext xmlns:c16="http://schemas.microsoft.com/office/drawing/2014/chart" uri="{C3380CC4-5D6E-409C-BE32-E72D297353CC}">
              <c16:uniqueId val="{00000003-55BF-4194-BD98-75B0B259D9CF}"/>
            </c:ext>
          </c:extLst>
        </c:ser>
        <c:ser>
          <c:idx val="4"/>
          <c:order val="4"/>
          <c:tx>
            <c:strRef>
              <c:f>Лист1!$F$1</c:f>
              <c:strCache>
                <c:ptCount val="1"/>
                <c:pt idx="0">
                  <c:v>WSR (ФНЧ), победители </c:v>
                </c:pt>
              </c:strCache>
            </c:strRef>
          </c:tx>
          <c:spPr>
            <a:solidFill>
              <a:schemeClr val="accent5"/>
            </a:solidFill>
            <a:ln>
              <a:noFill/>
            </a:ln>
            <a:effectLst/>
          </c:spPr>
          <c:invertIfNegative val="0"/>
          <c:cat>
            <c:strRef>
              <c:f>Лист1!$A$2:$A$5</c:f>
              <c:strCache>
                <c:ptCount val="3"/>
                <c:pt idx="0">
                  <c:v>20 - 21 уч.г.</c:v>
                </c:pt>
                <c:pt idx="1">
                  <c:v>21 - 22 уч.г.</c:v>
                </c:pt>
                <c:pt idx="2">
                  <c:v>22 - 23 уч.г.</c:v>
                </c:pt>
              </c:strCache>
            </c:strRef>
          </c:cat>
          <c:val>
            <c:numRef>
              <c:f>Лист1!$F$2:$F$5</c:f>
              <c:numCache>
                <c:formatCode>General</c:formatCode>
                <c:ptCount val="4"/>
                <c:pt idx="0">
                  <c:v>0</c:v>
                </c:pt>
                <c:pt idx="1">
                  <c:v>1</c:v>
                </c:pt>
                <c:pt idx="2">
                  <c:v>0</c:v>
                </c:pt>
              </c:numCache>
            </c:numRef>
          </c:val>
          <c:extLst>
            <c:ext xmlns:c16="http://schemas.microsoft.com/office/drawing/2014/chart" uri="{C3380CC4-5D6E-409C-BE32-E72D297353CC}">
              <c16:uniqueId val="{00000004-55BF-4194-BD98-75B0B259D9CF}"/>
            </c:ext>
          </c:extLst>
        </c:ser>
        <c:ser>
          <c:idx val="5"/>
          <c:order val="5"/>
          <c:tx>
            <c:strRef>
              <c:f>Лист1!$G$1</c:f>
              <c:strCache>
                <c:ptCount val="1"/>
                <c:pt idx="0">
                  <c:v>WSR (ФНЧ), призёры</c:v>
                </c:pt>
              </c:strCache>
            </c:strRef>
          </c:tx>
          <c:spPr>
            <a:solidFill>
              <a:schemeClr val="accent6"/>
            </a:solidFill>
            <a:ln>
              <a:noFill/>
            </a:ln>
            <a:effectLst/>
          </c:spPr>
          <c:invertIfNegative val="0"/>
          <c:cat>
            <c:strRef>
              <c:f>Лист1!$A$2:$A$5</c:f>
              <c:strCache>
                <c:ptCount val="3"/>
                <c:pt idx="0">
                  <c:v>20 - 21 уч.г.</c:v>
                </c:pt>
                <c:pt idx="1">
                  <c:v>21 - 22 уч.г.</c:v>
                </c:pt>
                <c:pt idx="2">
                  <c:v>22 - 23 уч.г.</c:v>
                </c:pt>
              </c:strCache>
            </c:strRef>
          </c:cat>
          <c:val>
            <c:numRef>
              <c:f>Лист1!$G$2:$G$5</c:f>
              <c:numCache>
                <c:formatCode>General</c:formatCode>
                <c:ptCount val="4"/>
                <c:pt idx="0">
                  <c:v>3</c:v>
                </c:pt>
                <c:pt idx="1">
                  <c:v>0</c:v>
                </c:pt>
                <c:pt idx="2">
                  <c:v>0</c:v>
                </c:pt>
              </c:numCache>
            </c:numRef>
          </c:val>
          <c:extLst>
            <c:ext xmlns:c16="http://schemas.microsoft.com/office/drawing/2014/chart" uri="{C3380CC4-5D6E-409C-BE32-E72D297353CC}">
              <c16:uniqueId val="{00000005-55BF-4194-BD98-75B0B259D9CF}"/>
            </c:ext>
          </c:extLst>
        </c:ser>
        <c:ser>
          <c:idx val="6"/>
          <c:order val="6"/>
          <c:tx>
            <c:strRef>
              <c:f>Лист1!$H$1</c:f>
              <c:strCache>
                <c:ptCount val="1"/>
                <c:pt idx="0">
                  <c:v>Предпроф. олимп., победители</c:v>
                </c:pt>
              </c:strCache>
            </c:strRef>
          </c:tx>
          <c:spPr>
            <a:solidFill>
              <a:schemeClr val="accent1">
                <a:lumMod val="60000"/>
              </a:schemeClr>
            </a:solidFill>
            <a:ln>
              <a:noFill/>
            </a:ln>
            <a:effectLst/>
          </c:spPr>
          <c:invertIfNegative val="0"/>
          <c:cat>
            <c:strRef>
              <c:f>Лист1!$A$2:$A$5</c:f>
              <c:strCache>
                <c:ptCount val="3"/>
                <c:pt idx="0">
                  <c:v>20 - 21 уч.г.</c:v>
                </c:pt>
                <c:pt idx="1">
                  <c:v>21 - 22 уч.г.</c:v>
                </c:pt>
                <c:pt idx="2">
                  <c:v>22 - 23 уч.г.</c:v>
                </c:pt>
              </c:strCache>
            </c:strRef>
          </c:cat>
          <c:val>
            <c:numRef>
              <c:f>Лист1!$H$2:$H$5</c:f>
              <c:numCache>
                <c:formatCode>General</c:formatCode>
                <c:ptCount val="4"/>
                <c:pt idx="0">
                  <c:v>0</c:v>
                </c:pt>
                <c:pt idx="1">
                  <c:v>0</c:v>
                </c:pt>
                <c:pt idx="2">
                  <c:v>0</c:v>
                </c:pt>
              </c:numCache>
            </c:numRef>
          </c:val>
          <c:extLst>
            <c:ext xmlns:c16="http://schemas.microsoft.com/office/drawing/2014/chart" uri="{C3380CC4-5D6E-409C-BE32-E72D297353CC}">
              <c16:uniqueId val="{00000006-55BF-4194-BD98-75B0B259D9CF}"/>
            </c:ext>
          </c:extLst>
        </c:ser>
        <c:ser>
          <c:idx val="7"/>
          <c:order val="7"/>
          <c:tx>
            <c:strRef>
              <c:f>Лист1!$I$1</c:f>
              <c:strCache>
                <c:ptCount val="1"/>
                <c:pt idx="0">
                  <c:v>Предпроф. олимп., призеры</c:v>
                </c:pt>
              </c:strCache>
            </c:strRef>
          </c:tx>
          <c:spPr>
            <a:solidFill>
              <a:schemeClr val="accent2">
                <a:lumMod val="60000"/>
              </a:schemeClr>
            </a:solidFill>
            <a:ln>
              <a:noFill/>
            </a:ln>
            <a:effectLst/>
          </c:spPr>
          <c:invertIfNegative val="0"/>
          <c:cat>
            <c:strRef>
              <c:f>Лист1!$A$2:$A$5</c:f>
              <c:strCache>
                <c:ptCount val="3"/>
                <c:pt idx="0">
                  <c:v>20 - 21 уч.г.</c:v>
                </c:pt>
                <c:pt idx="1">
                  <c:v>21 - 22 уч.г.</c:v>
                </c:pt>
                <c:pt idx="2">
                  <c:v>22 - 23 уч.г.</c:v>
                </c:pt>
              </c:strCache>
            </c:strRef>
          </c:cat>
          <c:val>
            <c:numRef>
              <c:f>Лист1!$I$2:$I$5</c:f>
              <c:numCache>
                <c:formatCode>General</c:formatCode>
                <c:ptCount val="4"/>
                <c:pt idx="0">
                  <c:v>1</c:v>
                </c:pt>
                <c:pt idx="1">
                  <c:v>2</c:v>
                </c:pt>
                <c:pt idx="2">
                  <c:v>0</c:v>
                </c:pt>
              </c:numCache>
            </c:numRef>
          </c:val>
          <c:extLst>
            <c:ext xmlns:c16="http://schemas.microsoft.com/office/drawing/2014/chart" uri="{C3380CC4-5D6E-409C-BE32-E72D297353CC}">
              <c16:uniqueId val="{00000007-55BF-4194-BD98-75B0B259D9CF}"/>
            </c:ext>
          </c:extLst>
        </c:ser>
        <c:ser>
          <c:idx val="8"/>
          <c:order val="8"/>
          <c:tx>
            <c:strRef>
              <c:f>Лист1!$J$1</c:f>
              <c:strCache>
                <c:ptCount val="1"/>
                <c:pt idx="0">
                  <c:v>ВсОШ (робототехника), победители</c:v>
                </c:pt>
              </c:strCache>
            </c:strRef>
          </c:tx>
          <c:spPr>
            <a:solidFill>
              <a:schemeClr val="accent3">
                <a:lumMod val="60000"/>
              </a:schemeClr>
            </a:solidFill>
            <a:ln>
              <a:noFill/>
            </a:ln>
            <a:effectLst/>
          </c:spPr>
          <c:invertIfNegative val="0"/>
          <c:cat>
            <c:strRef>
              <c:f>Лист1!$A$2:$A$5</c:f>
              <c:strCache>
                <c:ptCount val="3"/>
                <c:pt idx="0">
                  <c:v>20 - 21 уч.г.</c:v>
                </c:pt>
                <c:pt idx="1">
                  <c:v>21 - 22 уч.г.</c:v>
                </c:pt>
                <c:pt idx="2">
                  <c:v>22 - 23 уч.г.</c:v>
                </c:pt>
              </c:strCache>
            </c:strRef>
          </c:cat>
          <c:val>
            <c:numRef>
              <c:f>Лист1!$J$2:$J$5</c:f>
              <c:numCache>
                <c:formatCode>General</c:formatCode>
                <c:ptCount val="4"/>
                <c:pt idx="0">
                  <c:v>0</c:v>
                </c:pt>
                <c:pt idx="1">
                  <c:v>0</c:v>
                </c:pt>
                <c:pt idx="2">
                  <c:v>1</c:v>
                </c:pt>
              </c:numCache>
            </c:numRef>
          </c:val>
          <c:extLst>
            <c:ext xmlns:c16="http://schemas.microsoft.com/office/drawing/2014/chart" uri="{C3380CC4-5D6E-409C-BE32-E72D297353CC}">
              <c16:uniqueId val="{00000008-55BF-4194-BD98-75B0B259D9CF}"/>
            </c:ext>
          </c:extLst>
        </c:ser>
        <c:ser>
          <c:idx val="9"/>
          <c:order val="9"/>
          <c:tx>
            <c:strRef>
              <c:f>Лист1!$K$1</c:f>
              <c:strCache>
                <c:ptCount val="1"/>
                <c:pt idx="0">
                  <c:v>ВсОШ (робототехника), призеры</c:v>
                </c:pt>
              </c:strCache>
            </c:strRef>
          </c:tx>
          <c:spPr>
            <a:solidFill>
              <a:schemeClr val="accent4">
                <a:lumMod val="60000"/>
              </a:schemeClr>
            </a:solidFill>
            <a:ln>
              <a:noFill/>
            </a:ln>
            <a:effectLst/>
          </c:spPr>
          <c:invertIfNegative val="0"/>
          <c:cat>
            <c:strRef>
              <c:f>Лист1!$A$2:$A$5</c:f>
              <c:strCache>
                <c:ptCount val="3"/>
                <c:pt idx="0">
                  <c:v>20 - 21 уч.г.</c:v>
                </c:pt>
                <c:pt idx="1">
                  <c:v>21 - 22 уч.г.</c:v>
                </c:pt>
                <c:pt idx="2">
                  <c:v>22 - 23 уч.г.</c:v>
                </c:pt>
              </c:strCache>
            </c:strRef>
          </c:cat>
          <c:val>
            <c:numRef>
              <c:f>Лист1!$K$2:$K$5</c:f>
              <c:numCache>
                <c:formatCode>General</c:formatCode>
                <c:ptCount val="4"/>
                <c:pt idx="0">
                  <c:v>0</c:v>
                </c:pt>
                <c:pt idx="1">
                  <c:v>8</c:v>
                </c:pt>
                <c:pt idx="2">
                  <c:v>7</c:v>
                </c:pt>
              </c:numCache>
            </c:numRef>
          </c:val>
          <c:extLst>
            <c:ext xmlns:c16="http://schemas.microsoft.com/office/drawing/2014/chart" uri="{C3380CC4-5D6E-409C-BE32-E72D297353CC}">
              <c16:uniqueId val="{00000009-55BF-4194-BD98-75B0B259D9CF}"/>
            </c:ext>
          </c:extLst>
        </c:ser>
        <c:dLbls>
          <c:showLegendKey val="0"/>
          <c:showVal val="0"/>
          <c:showCatName val="0"/>
          <c:showSerName val="0"/>
          <c:showPercent val="0"/>
          <c:showBubbleSize val="0"/>
        </c:dLbls>
        <c:gapWidth val="267"/>
        <c:overlap val="-43"/>
        <c:axId val="535256191"/>
        <c:axId val="577226991"/>
      </c:barChart>
      <c:catAx>
        <c:axId val="535256191"/>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197" b="0" i="0" u="none" strike="noStrike" kern="1200" cap="none" spc="0" normalizeH="0" baseline="0">
                <a:solidFill>
                  <a:schemeClr val="dk1">
                    <a:lumMod val="65000"/>
                    <a:lumOff val="35000"/>
                  </a:schemeClr>
                </a:solidFill>
                <a:latin typeface="+mn-lt"/>
                <a:ea typeface="+mn-ea"/>
                <a:cs typeface="+mn-cs"/>
              </a:defRPr>
            </a:pPr>
            <a:endParaRPr lang="ru-RU"/>
          </a:p>
        </c:txPr>
        <c:crossAx val="577226991"/>
        <c:crosses val="autoZero"/>
        <c:auto val="1"/>
        <c:lblAlgn val="ctr"/>
        <c:lblOffset val="100"/>
        <c:noMultiLvlLbl val="0"/>
      </c:catAx>
      <c:valAx>
        <c:axId val="577226991"/>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dk1">
                    <a:lumMod val="65000"/>
                    <a:lumOff val="35000"/>
                  </a:schemeClr>
                </a:solidFill>
                <a:latin typeface="+mn-lt"/>
                <a:ea typeface="+mn-ea"/>
                <a:cs typeface="+mn-cs"/>
              </a:defRPr>
            </a:pPr>
            <a:endParaRPr lang="ru-RU"/>
          </a:p>
        </c:txPr>
        <c:crossAx val="535256191"/>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dk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a:outerShdw blurRad="50800" dist="50800" dir="9600000" algn="ctr" rotWithShape="0">
        <a:srgbClr val="000000">
          <a:alpha val="43137"/>
        </a:srgbClr>
      </a:outerShdw>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1197"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197"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1197" kern="1200"/>
  </cs:chartArea>
  <cs:dataLabel>
    <cs:lnRef idx="0"/>
    <cs:fillRef idx="0"/>
    <cs:effectRef idx="0"/>
    <cs:fontRef idx="minor">
      <a:schemeClr val="dk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64"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1197"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1197"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2128"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1197"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1197"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EED07-959A-4714-874F-3C7F75C80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1909</Words>
  <Characters>10884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Иванович Юхарин</dc:creator>
  <cp:keywords/>
  <dc:description/>
  <cp:lastModifiedBy>Миндель Даниил Александрович</cp:lastModifiedBy>
  <cp:revision>4</cp:revision>
  <dcterms:created xsi:type="dcterms:W3CDTF">2023-01-14T22:02:00Z</dcterms:created>
  <dcterms:modified xsi:type="dcterms:W3CDTF">2023-01-14T23:15:00Z</dcterms:modified>
</cp:coreProperties>
</file>