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61" w:rsidRPr="00214335" w:rsidRDefault="00E321A9" w:rsidP="00214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35">
        <w:rPr>
          <w:rFonts w:ascii="Times New Roman" w:hAnsi="Times New Roman" w:cs="Times New Roman"/>
          <w:b/>
          <w:sz w:val="28"/>
          <w:szCs w:val="28"/>
        </w:rPr>
        <w:t>Городское бюджетное общеобразовательное учреждение г. Москвы Школа № 1770</w:t>
      </w:r>
    </w:p>
    <w:p w:rsidR="00E321A9" w:rsidRP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Pr="00214335" w:rsidRDefault="00E321A9" w:rsidP="00214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335">
        <w:rPr>
          <w:rFonts w:ascii="Times New Roman" w:hAnsi="Times New Roman" w:cs="Times New Roman"/>
          <w:b/>
          <w:sz w:val="32"/>
          <w:szCs w:val="28"/>
        </w:rPr>
        <w:t>«</w:t>
      </w:r>
      <w:r w:rsidR="00103F39">
        <w:rPr>
          <w:rFonts w:ascii="Times New Roman" w:hAnsi="Times New Roman" w:cs="Times New Roman"/>
          <w:b/>
          <w:sz w:val="32"/>
          <w:szCs w:val="28"/>
          <w:lang w:val="en-US"/>
        </w:rPr>
        <w:t>Soft</w:t>
      </w:r>
      <w:r w:rsidRPr="00214335">
        <w:rPr>
          <w:rFonts w:ascii="Times New Roman" w:hAnsi="Times New Roman" w:cs="Times New Roman"/>
          <w:b/>
          <w:sz w:val="32"/>
          <w:szCs w:val="28"/>
          <w:lang w:val="en-US"/>
        </w:rPr>
        <w:t>Skills</w:t>
      </w:r>
      <w:r w:rsidRPr="00214335">
        <w:rPr>
          <w:rFonts w:ascii="Times New Roman" w:hAnsi="Times New Roman" w:cs="Times New Roman"/>
          <w:b/>
          <w:sz w:val="32"/>
          <w:szCs w:val="28"/>
        </w:rPr>
        <w:t xml:space="preserve"> как средство фор</w:t>
      </w:r>
      <w:r w:rsidR="00103F39">
        <w:rPr>
          <w:rFonts w:ascii="Times New Roman" w:hAnsi="Times New Roman" w:cs="Times New Roman"/>
          <w:b/>
          <w:sz w:val="32"/>
          <w:szCs w:val="28"/>
        </w:rPr>
        <w:t>мирования критического мышления специалиста медицины будущего</w:t>
      </w:r>
      <w:r w:rsidRPr="00214335">
        <w:rPr>
          <w:rFonts w:ascii="Times New Roman" w:hAnsi="Times New Roman" w:cs="Times New Roman"/>
          <w:b/>
          <w:sz w:val="32"/>
          <w:szCs w:val="28"/>
        </w:rPr>
        <w:t>»</w:t>
      </w:r>
    </w:p>
    <w:p w:rsidR="00E321A9" w:rsidRP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P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P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9" w:rsidRPr="00E321A9" w:rsidRDefault="00E321A9" w:rsidP="00214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Default="00E321A9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4335">
        <w:rPr>
          <w:rFonts w:ascii="Times New Roman" w:hAnsi="Times New Roman" w:cs="Times New Roman"/>
          <w:sz w:val="28"/>
          <w:szCs w:val="28"/>
        </w:rPr>
        <w:t>Авторы: Гарькова Альбина Николаевна</w:t>
      </w:r>
      <w:r w:rsidR="00214335">
        <w:rPr>
          <w:rFonts w:ascii="Times New Roman" w:hAnsi="Times New Roman" w:cs="Times New Roman"/>
          <w:sz w:val="28"/>
          <w:szCs w:val="28"/>
        </w:rPr>
        <w:t>,</w:t>
      </w:r>
    </w:p>
    <w:p w:rsidR="00E321A9" w:rsidRPr="00214335" w:rsidRDefault="00E321A9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4335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214335" w:rsidRDefault="00E321A9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4335">
        <w:rPr>
          <w:rFonts w:ascii="Times New Roman" w:hAnsi="Times New Roman" w:cs="Times New Roman"/>
          <w:sz w:val="28"/>
          <w:szCs w:val="28"/>
        </w:rPr>
        <w:t>Каретко Светлана Владимировна</w:t>
      </w:r>
      <w:r w:rsidR="00214335">
        <w:rPr>
          <w:rFonts w:ascii="Times New Roman" w:hAnsi="Times New Roman" w:cs="Times New Roman"/>
          <w:sz w:val="28"/>
          <w:szCs w:val="28"/>
        </w:rPr>
        <w:t>,</w:t>
      </w:r>
    </w:p>
    <w:p w:rsidR="00E321A9" w:rsidRDefault="00E321A9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4335"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214335" w:rsidRDefault="00214335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335" w:rsidRDefault="00214335" w:rsidP="00214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35">
        <w:rPr>
          <w:rFonts w:ascii="Times New Roman" w:hAnsi="Times New Roman" w:cs="Times New Roman"/>
          <w:b/>
          <w:sz w:val="28"/>
          <w:szCs w:val="28"/>
        </w:rPr>
        <w:t>Москва, 2023</w:t>
      </w:r>
    </w:p>
    <w:p w:rsidR="00ED5342" w:rsidRPr="0019578C" w:rsidRDefault="0019578C" w:rsidP="00ED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Специалисту медицины будущего в современном, динамично развивающемся мире необходимо владеть умениями общаться, нестандартно, творчески мыслить, работать в команде, брать на себя ответственность, быстро адаптироваться.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95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требует от специалистов медицинского профиля освоения универсальных навыков, которые возможно сформировать у старших школьников.</w:t>
      </w:r>
    </w:p>
    <w:p w:rsidR="00214335" w:rsidRDefault="00134399" w:rsidP="00ED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D5342">
        <w:rPr>
          <w:rFonts w:ascii="Times New Roman" w:hAnsi="Times New Roman" w:cs="Times New Roman"/>
          <w:sz w:val="28"/>
          <w:szCs w:val="28"/>
        </w:rPr>
        <w:t xml:space="preserve">изучить влияние </w:t>
      </w:r>
      <w:r w:rsidR="00977F5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D5342">
        <w:rPr>
          <w:rFonts w:ascii="Times New Roman" w:hAnsi="Times New Roman" w:cs="Times New Roman"/>
          <w:sz w:val="28"/>
          <w:szCs w:val="28"/>
          <w:lang w:val="en-US"/>
        </w:rPr>
        <w:t>oftskills</w:t>
      </w:r>
      <w:r w:rsidR="00ED5342" w:rsidRPr="00134399">
        <w:rPr>
          <w:rFonts w:ascii="Times New Roman" w:hAnsi="Times New Roman" w:cs="Times New Roman"/>
          <w:sz w:val="28"/>
          <w:szCs w:val="28"/>
        </w:rPr>
        <w:t xml:space="preserve"> </w:t>
      </w:r>
      <w:r w:rsidR="00ED534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14335">
        <w:rPr>
          <w:rFonts w:ascii="Times New Roman" w:hAnsi="Times New Roman" w:cs="Times New Roman"/>
          <w:sz w:val="28"/>
          <w:szCs w:val="28"/>
        </w:rPr>
        <w:t xml:space="preserve"> критического мышления старших шк</w:t>
      </w:r>
      <w:r w:rsidR="00103F39">
        <w:rPr>
          <w:rFonts w:ascii="Times New Roman" w:hAnsi="Times New Roman" w:cs="Times New Roman"/>
          <w:sz w:val="28"/>
          <w:szCs w:val="28"/>
        </w:rPr>
        <w:t>ольников медицинског</w:t>
      </w:r>
      <w:r>
        <w:rPr>
          <w:rFonts w:ascii="Times New Roman" w:hAnsi="Times New Roman" w:cs="Times New Roman"/>
          <w:sz w:val="28"/>
          <w:szCs w:val="28"/>
        </w:rPr>
        <w:t>о класса</w:t>
      </w:r>
      <w:r w:rsidR="00ED53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342">
        <w:rPr>
          <w:rFonts w:ascii="Times New Roman" w:hAnsi="Times New Roman" w:cs="Times New Roman"/>
          <w:sz w:val="28"/>
          <w:szCs w:val="28"/>
        </w:rPr>
        <w:t>как главного компонента профессиональной компетенции специалиста медицины будущего.</w:t>
      </w:r>
    </w:p>
    <w:p w:rsidR="00ED5342" w:rsidRDefault="00ED5342" w:rsidP="00ED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D5342" w:rsidRDefault="00ED5342" w:rsidP="0019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578C">
        <w:rPr>
          <w:rFonts w:ascii="Times New Roman" w:hAnsi="Times New Roman" w:cs="Times New Roman"/>
          <w:sz w:val="28"/>
          <w:szCs w:val="28"/>
        </w:rPr>
        <w:t xml:space="preserve"> </w:t>
      </w:r>
      <w:r w:rsidR="007F2469">
        <w:rPr>
          <w:rFonts w:ascii="Times New Roman" w:hAnsi="Times New Roman" w:cs="Times New Roman"/>
          <w:sz w:val="28"/>
          <w:szCs w:val="28"/>
        </w:rPr>
        <w:t>Р</w:t>
      </w:r>
      <w:r w:rsidR="0019578C" w:rsidRPr="0019578C">
        <w:rPr>
          <w:rFonts w:ascii="Times New Roman" w:hAnsi="Times New Roman" w:cs="Times New Roman"/>
          <w:sz w:val="28"/>
          <w:szCs w:val="28"/>
        </w:rPr>
        <w:t>азра</w:t>
      </w:r>
      <w:r w:rsidR="000431B0">
        <w:rPr>
          <w:rFonts w:ascii="Times New Roman" w:hAnsi="Times New Roman" w:cs="Times New Roman"/>
          <w:sz w:val="28"/>
          <w:szCs w:val="28"/>
        </w:rPr>
        <w:t>ботать и апробировать технологии</w:t>
      </w:r>
      <w:r w:rsidR="0019578C" w:rsidRPr="0019578C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 </w:t>
      </w:r>
      <w:r w:rsidR="000431B0">
        <w:rPr>
          <w:rFonts w:ascii="Times New Roman" w:hAnsi="Times New Roman" w:cs="Times New Roman"/>
          <w:sz w:val="28"/>
          <w:szCs w:val="28"/>
        </w:rPr>
        <w:t>учеников</w:t>
      </w:r>
      <w:r w:rsidR="0019578C" w:rsidRPr="0019578C">
        <w:rPr>
          <w:rFonts w:ascii="Times New Roman" w:hAnsi="Times New Roman" w:cs="Times New Roman"/>
          <w:sz w:val="28"/>
          <w:szCs w:val="28"/>
        </w:rPr>
        <w:t xml:space="preserve"> на основе системного, </w:t>
      </w:r>
      <w:r w:rsidR="000431B0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информационно-коммуникационного, </w:t>
      </w:r>
      <w:r w:rsidR="0019578C" w:rsidRPr="0019578C">
        <w:rPr>
          <w:rFonts w:ascii="Times New Roman" w:hAnsi="Times New Roman" w:cs="Times New Roman"/>
          <w:sz w:val="28"/>
          <w:szCs w:val="28"/>
        </w:rPr>
        <w:t>личностно-ор</w:t>
      </w:r>
      <w:r w:rsidR="00977F51">
        <w:rPr>
          <w:rFonts w:ascii="Times New Roman" w:hAnsi="Times New Roman" w:cs="Times New Roman"/>
          <w:sz w:val="28"/>
          <w:szCs w:val="28"/>
        </w:rPr>
        <w:t xml:space="preserve">иентированного, деятельностного </w:t>
      </w:r>
      <w:r w:rsidR="0019578C" w:rsidRPr="0019578C">
        <w:rPr>
          <w:rFonts w:ascii="Times New Roman" w:hAnsi="Times New Roman" w:cs="Times New Roman"/>
          <w:sz w:val="28"/>
          <w:szCs w:val="28"/>
        </w:rPr>
        <w:t>подходов и принципов</w:t>
      </w:r>
      <w:r w:rsidR="007F2469">
        <w:rPr>
          <w:rFonts w:ascii="Times New Roman" w:hAnsi="Times New Roman" w:cs="Times New Roman"/>
          <w:sz w:val="28"/>
          <w:szCs w:val="28"/>
        </w:rPr>
        <w:t xml:space="preserve"> формирования высококвалифицированного специалиста медицины будущего</w:t>
      </w:r>
      <w:r w:rsidR="0019578C" w:rsidRPr="0019578C">
        <w:rPr>
          <w:rFonts w:ascii="Times New Roman" w:hAnsi="Times New Roman" w:cs="Times New Roman"/>
          <w:sz w:val="28"/>
          <w:szCs w:val="28"/>
        </w:rPr>
        <w:t>;</w:t>
      </w:r>
    </w:p>
    <w:p w:rsidR="007F2469" w:rsidRDefault="000431B0" w:rsidP="0095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25E6">
        <w:rPr>
          <w:rFonts w:ascii="Times New Roman" w:hAnsi="Times New Roman" w:cs="Times New Roman"/>
          <w:sz w:val="28"/>
          <w:szCs w:val="28"/>
        </w:rPr>
        <w:t>Сформировать навыки медицинского мастерства при изготовлении простейшего устройства для демонстрации на практических занятиях медицинс</w:t>
      </w:r>
      <w:r w:rsidR="00270747">
        <w:rPr>
          <w:rFonts w:ascii="Times New Roman" w:hAnsi="Times New Roman" w:cs="Times New Roman"/>
          <w:sz w:val="28"/>
          <w:szCs w:val="28"/>
        </w:rPr>
        <w:t>кого класса в московской школе;</w:t>
      </w:r>
    </w:p>
    <w:p w:rsidR="009525E6" w:rsidRDefault="00475F83" w:rsidP="0095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25E6">
        <w:rPr>
          <w:rFonts w:ascii="Times New Roman" w:hAnsi="Times New Roman" w:cs="Times New Roman"/>
          <w:sz w:val="28"/>
          <w:szCs w:val="28"/>
        </w:rPr>
        <w:t xml:space="preserve">Проанализировать эффективность реализации элективных курсов на развитие навыков </w:t>
      </w:r>
      <w:r w:rsidR="00977F5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25E6">
        <w:rPr>
          <w:rFonts w:ascii="Times New Roman" w:hAnsi="Times New Roman" w:cs="Times New Roman"/>
          <w:sz w:val="28"/>
          <w:szCs w:val="28"/>
          <w:lang w:val="en-US"/>
        </w:rPr>
        <w:t>oftskills</w:t>
      </w:r>
      <w:r w:rsidR="009525E6">
        <w:rPr>
          <w:rFonts w:ascii="Times New Roman" w:hAnsi="Times New Roman" w:cs="Times New Roman"/>
          <w:sz w:val="28"/>
          <w:szCs w:val="28"/>
        </w:rPr>
        <w:t xml:space="preserve"> у учеников медицинского класса на примере предпрофессионального конкур</w:t>
      </w:r>
      <w:r w:rsidR="00270747">
        <w:rPr>
          <w:rFonts w:ascii="Times New Roman" w:hAnsi="Times New Roman" w:cs="Times New Roman"/>
          <w:sz w:val="28"/>
          <w:szCs w:val="28"/>
        </w:rPr>
        <w:t>са «Интеллектуальный мегаполис»;</w:t>
      </w:r>
    </w:p>
    <w:p w:rsidR="009525E6" w:rsidRDefault="009525E6" w:rsidP="0095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5F83">
        <w:rPr>
          <w:rFonts w:ascii="Times New Roman" w:hAnsi="Times New Roman" w:cs="Times New Roman"/>
          <w:sz w:val="28"/>
          <w:szCs w:val="28"/>
        </w:rPr>
        <w:t>Демонстрация профессионального опыта как главного компонента творческого мышления у старших школьников медицинского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10F" w:rsidRDefault="0049110F" w:rsidP="00422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49110F" w:rsidRDefault="0049110F" w:rsidP="0095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10F" w:rsidRDefault="0049110F" w:rsidP="004911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1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9930" cy="3848100"/>
            <wp:effectExtent l="0" t="0" r="4445" b="0"/>
            <wp:docPr id="1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2" cy="389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0F" w:rsidRDefault="00270747" w:rsidP="00270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07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4379" cy="3955309"/>
            <wp:effectExtent l="0" t="0" r="0" b="7620"/>
            <wp:docPr id="13" name="Рисунок 13" descr="C:\Users\user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85" cy="398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72" w:rsidRDefault="00CA3472" w:rsidP="0070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747" w:rsidRDefault="00270747" w:rsidP="00270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кейсов для практической реализации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898"/>
      </w:tblGrid>
      <w:tr w:rsidR="00270747" w:rsidTr="00A9366A">
        <w:trPr>
          <w:trHeight w:val="275"/>
        </w:trPr>
        <w:tc>
          <w:tcPr>
            <w:tcW w:w="458" w:type="dxa"/>
            <w:shd w:val="clear" w:color="auto" w:fill="D4DCE3"/>
          </w:tcPr>
          <w:p w:rsidR="00270747" w:rsidRPr="00270747" w:rsidRDefault="00270747" w:rsidP="00A9366A">
            <w:pPr>
              <w:pStyle w:val="TableParagraph"/>
              <w:spacing w:line="256" w:lineRule="exact"/>
              <w:rPr>
                <w:b/>
                <w:sz w:val="28"/>
              </w:rPr>
            </w:pPr>
            <w:r w:rsidRPr="00270747">
              <w:rPr>
                <w:b/>
                <w:sz w:val="28"/>
              </w:rPr>
              <w:t>№</w:t>
            </w:r>
          </w:p>
        </w:tc>
        <w:tc>
          <w:tcPr>
            <w:tcW w:w="8898" w:type="dxa"/>
            <w:shd w:val="clear" w:color="auto" w:fill="D4DCE3"/>
          </w:tcPr>
          <w:p w:rsidR="00270747" w:rsidRPr="00270747" w:rsidRDefault="00270747" w:rsidP="00270747">
            <w:pPr>
              <w:pStyle w:val="TableParagraph"/>
              <w:spacing w:line="256" w:lineRule="exact"/>
              <w:ind w:right="4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        </w:t>
            </w:r>
            <w:r>
              <w:rPr>
                <w:b/>
                <w:sz w:val="28"/>
              </w:rPr>
              <w:t>КЕЙ</w:t>
            </w:r>
            <w:r w:rsidRPr="00270747">
              <w:rPr>
                <w:b/>
                <w:sz w:val="28"/>
              </w:rPr>
              <w:t>С</w:t>
            </w:r>
          </w:p>
        </w:tc>
      </w:tr>
      <w:tr w:rsidR="00270747" w:rsidTr="00A9366A">
        <w:trPr>
          <w:trHeight w:val="2483"/>
        </w:trPr>
        <w:tc>
          <w:tcPr>
            <w:tcW w:w="458" w:type="dxa"/>
          </w:tcPr>
          <w:p w:rsidR="00270747" w:rsidRPr="00270747" w:rsidRDefault="00270747" w:rsidP="00A9366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270747">
              <w:rPr>
                <w:b/>
                <w:sz w:val="28"/>
              </w:rPr>
              <w:t>1</w:t>
            </w:r>
          </w:p>
        </w:tc>
        <w:tc>
          <w:tcPr>
            <w:tcW w:w="8898" w:type="dxa"/>
          </w:tcPr>
          <w:p w:rsidR="00270747" w:rsidRPr="00270747" w:rsidRDefault="00270747" w:rsidP="00A9366A">
            <w:pPr>
              <w:pStyle w:val="TableParagraph"/>
              <w:spacing w:line="270" w:lineRule="exact"/>
              <w:ind w:left="108"/>
              <w:jc w:val="both"/>
              <w:rPr>
                <w:b/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Тема:</w:t>
            </w:r>
            <w:r w:rsidRPr="00270747">
              <w:rPr>
                <w:spacing w:val="-3"/>
                <w:sz w:val="28"/>
                <w:lang w:val="ru-RU"/>
              </w:rPr>
              <w:t xml:space="preserve"> </w:t>
            </w:r>
            <w:r w:rsidRPr="00270747">
              <w:rPr>
                <w:b/>
                <w:sz w:val="28"/>
                <w:lang w:val="ru-RU"/>
              </w:rPr>
              <w:t xml:space="preserve">Остановка артериального кровотечения </w:t>
            </w:r>
          </w:p>
          <w:p w:rsidR="00270747" w:rsidRPr="00270747" w:rsidRDefault="00270747" w:rsidP="00A9366A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270747" w:rsidRPr="00270747" w:rsidRDefault="00270747" w:rsidP="00A9366A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При аварии, подросток почувствовал сильную</w:t>
            </w:r>
            <w:r w:rsidRPr="00270747">
              <w:rPr>
                <w:spacing w:val="1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боль</w:t>
            </w:r>
            <w:r w:rsidRPr="00270747">
              <w:rPr>
                <w:spacing w:val="-14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в</w:t>
            </w:r>
            <w:r w:rsidRPr="00270747">
              <w:rPr>
                <w:spacing w:val="-14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левой</w:t>
            </w:r>
            <w:r w:rsidRPr="00270747">
              <w:rPr>
                <w:spacing w:val="-14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ноге,</w:t>
            </w:r>
            <w:r w:rsidRPr="00270747">
              <w:rPr>
                <w:spacing w:val="-12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при</w:t>
            </w:r>
            <w:r w:rsidRPr="00270747">
              <w:rPr>
                <w:spacing w:val="-13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визуальном</w:t>
            </w:r>
            <w:r w:rsidRPr="00270747">
              <w:rPr>
                <w:spacing w:val="-16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осмотре</w:t>
            </w:r>
            <w:r w:rsidRPr="00270747">
              <w:rPr>
                <w:spacing w:val="-12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выявлена</w:t>
            </w:r>
            <w:r w:rsidRPr="00270747">
              <w:rPr>
                <w:spacing w:val="-10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лужа крови ярко алого цвета,</w:t>
            </w:r>
            <w:r w:rsidRPr="00270747">
              <w:rPr>
                <w:spacing w:val="-58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целостность</w:t>
            </w:r>
            <w:r w:rsidRPr="00270747">
              <w:rPr>
                <w:spacing w:val="-12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тканей</w:t>
            </w:r>
            <w:r w:rsidRPr="00270747">
              <w:rPr>
                <w:spacing w:val="-15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 xml:space="preserve">нарушена, </w:t>
            </w:r>
            <w:r w:rsidRPr="00270747">
              <w:rPr>
                <w:spacing w:val="-12"/>
                <w:sz w:val="28"/>
                <w:lang w:val="ru-RU"/>
              </w:rPr>
              <w:t>на</w:t>
            </w:r>
            <w:r w:rsidRPr="00270747">
              <w:rPr>
                <w:spacing w:val="-14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коже</w:t>
            </w:r>
            <w:r w:rsidRPr="00270747">
              <w:rPr>
                <w:spacing w:val="-15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имеются</w:t>
            </w:r>
            <w:r w:rsidRPr="00270747">
              <w:rPr>
                <w:spacing w:val="-13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ссадины,</w:t>
            </w:r>
            <w:r w:rsidRPr="00270747">
              <w:rPr>
                <w:spacing w:val="-14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загрязненные</w:t>
            </w:r>
            <w:r w:rsidRPr="00270747">
              <w:rPr>
                <w:spacing w:val="-15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землей,</w:t>
            </w:r>
            <w:r w:rsidRPr="00270747">
              <w:rPr>
                <w:spacing w:val="-57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ткани</w:t>
            </w:r>
            <w:r w:rsidRPr="00270747">
              <w:rPr>
                <w:spacing w:val="-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отечные, над</w:t>
            </w:r>
            <w:r w:rsidRPr="00270747">
              <w:rPr>
                <w:spacing w:val="-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областью повреждения</w:t>
            </w:r>
            <w:r w:rsidRPr="00270747">
              <w:rPr>
                <w:spacing w:val="-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видна</w:t>
            </w:r>
            <w:r w:rsidRPr="00270747">
              <w:rPr>
                <w:spacing w:val="-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гематома.</w:t>
            </w:r>
          </w:p>
          <w:p w:rsidR="00270747" w:rsidRPr="00270747" w:rsidRDefault="00270747" w:rsidP="00A9366A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</w:p>
          <w:p w:rsidR="00270747" w:rsidRPr="00270747" w:rsidRDefault="00270747" w:rsidP="00A9366A">
            <w:pPr>
              <w:pStyle w:val="TableParagraph"/>
              <w:ind w:left="0"/>
              <w:rPr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 xml:space="preserve">Сердцебиение и дыхание присутствуют </w:t>
            </w:r>
          </w:p>
          <w:p w:rsidR="00270747" w:rsidRPr="00270747" w:rsidRDefault="00270747" w:rsidP="00A9366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Подготовьте</w:t>
            </w:r>
            <w:r w:rsidRPr="00270747">
              <w:rPr>
                <w:spacing w:val="-6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материалы</w:t>
            </w:r>
            <w:r w:rsidRPr="00270747">
              <w:rPr>
                <w:spacing w:val="-7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для</w:t>
            </w:r>
            <w:r w:rsidRPr="00270747">
              <w:rPr>
                <w:spacing w:val="-5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выполнения</w:t>
            </w:r>
            <w:r w:rsidRPr="00270747">
              <w:rPr>
                <w:spacing w:val="-8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кейса.</w:t>
            </w:r>
          </w:p>
          <w:p w:rsidR="00270747" w:rsidRPr="00270747" w:rsidRDefault="00270747" w:rsidP="00A9366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61" w:lineRule="exact"/>
              <w:ind w:hanging="241"/>
              <w:rPr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Выполните</w:t>
            </w:r>
            <w:r w:rsidRPr="00270747">
              <w:rPr>
                <w:spacing w:val="-2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алгоритм</w:t>
            </w:r>
            <w:r w:rsidRPr="00270747">
              <w:rPr>
                <w:spacing w:val="-4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оказания</w:t>
            </w:r>
            <w:r w:rsidRPr="00270747">
              <w:rPr>
                <w:spacing w:val="-5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первой</w:t>
            </w:r>
            <w:r w:rsidRPr="00270747">
              <w:rPr>
                <w:spacing w:val="-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помощи</w:t>
            </w:r>
          </w:p>
        </w:tc>
      </w:tr>
    </w:tbl>
    <w:p w:rsidR="00270747" w:rsidRDefault="00270747" w:rsidP="0070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856"/>
      </w:tblGrid>
      <w:tr w:rsidR="00270747" w:rsidRPr="00270747" w:rsidTr="00A9366A">
        <w:trPr>
          <w:trHeight w:val="275"/>
        </w:trPr>
        <w:tc>
          <w:tcPr>
            <w:tcW w:w="593" w:type="dxa"/>
            <w:shd w:val="clear" w:color="auto" w:fill="D4DCE3"/>
          </w:tcPr>
          <w:p w:rsidR="00270747" w:rsidRPr="00270747" w:rsidRDefault="00270747" w:rsidP="00A9366A">
            <w:pPr>
              <w:pStyle w:val="TableParagraph"/>
              <w:spacing w:line="256" w:lineRule="exact"/>
              <w:ind w:left="175"/>
              <w:rPr>
                <w:b/>
                <w:sz w:val="28"/>
              </w:rPr>
            </w:pPr>
            <w:r w:rsidRPr="00270747">
              <w:rPr>
                <w:b/>
                <w:sz w:val="28"/>
              </w:rPr>
              <w:t>№</w:t>
            </w:r>
          </w:p>
        </w:tc>
        <w:tc>
          <w:tcPr>
            <w:tcW w:w="8856" w:type="dxa"/>
            <w:shd w:val="clear" w:color="auto" w:fill="D4DCE3"/>
          </w:tcPr>
          <w:p w:rsidR="00270747" w:rsidRPr="00270747" w:rsidRDefault="00270747" w:rsidP="00270747">
            <w:pPr>
              <w:pStyle w:val="TableParagraph"/>
              <w:spacing w:line="256" w:lineRule="exact"/>
              <w:ind w:right="405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   </w:t>
            </w:r>
            <w:r w:rsidRPr="00270747">
              <w:rPr>
                <w:b/>
                <w:sz w:val="28"/>
              </w:rPr>
              <w:t>КЕЙС</w:t>
            </w:r>
          </w:p>
        </w:tc>
      </w:tr>
      <w:tr w:rsidR="00270747" w:rsidRPr="00270747" w:rsidTr="00A9366A">
        <w:trPr>
          <w:trHeight w:val="3036"/>
        </w:trPr>
        <w:tc>
          <w:tcPr>
            <w:tcW w:w="593" w:type="dxa"/>
          </w:tcPr>
          <w:p w:rsidR="00270747" w:rsidRPr="00270747" w:rsidRDefault="00270747" w:rsidP="00A9366A">
            <w:pPr>
              <w:pStyle w:val="TableParagraph"/>
              <w:spacing w:line="275" w:lineRule="exact"/>
              <w:ind w:left="235"/>
              <w:rPr>
                <w:b/>
                <w:sz w:val="28"/>
              </w:rPr>
            </w:pPr>
            <w:r w:rsidRPr="00270747">
              <w:rPr>
                <w:b/>
                <w:sz w:val="28"/>
              </w:rPr>
              <w:t>2</w:t>
            </w:r>
          </w:p>
        </w:tc>
        <w:tc>
          <w:tcPr>
            <w:tcW w:w="8856" w:type="dxa"/>
          </w:tcPr>
          <w:p w:rsidR="00270747" w:rsidRPr="00270747" w:rsidRDefault="00270747" w:rsidP="00A9366A">
            <w:pPr>
              <w:pStyle w:val="TableParagraph"/>
              <w:spacing w:line="270" w:lineRule="exact"/>
              <w:jc w:val="both"/>
              <w:rPr>
                <w:b/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Тема:</w:t>
            </w:r>
            <w:r w:rsidRPr="00270747">
              <w:rPr>
                <w:spacing w:val="-3"/>
                <w:sz w:val="28"/>
                <w:lang w:val="ru-RU"/>
              </w:rPr>
              <w:t xml:space="preserve"> </w:t>
            </w:r>
            <w:r w:rsidRPr="00270747">
              <w:rPr>
                <w:b/>
                <w:sz w:val="28"/>
                <w:lang w:val="ru-RU"/>
              </w:rPr>
              <w:t>Остановка</w:t>
            </w:r>
            <w:r w:rsidRPr="0027074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70747">
              <w:rPr>
                <w:b/>
                <w:sz w:val="28"/>
                <w:lang w:val="ru-RU"/>
              </w:rPr>
              <w:t>сердца,</w:t>
            </w:r>
            <w:r w:rsidRPr="0027074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70747">
              <w:rPr>
                <w:b/>
                <w:sz w:val="28"/>
                <w:lang w:val="ru-RU"/>
              </w:rPr>
              <w:t>потеря</w:t>
            </w:r>
            <w:r w:rsidRPr="0027074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70747">
              <w:rPr>
                <w:b/>
                <w:sz w:val="28"/>
                <w:lang w:val="ru-RU"/>
              </w:rPr>
              <w:t>сознания</w:t>
            </w:r>
          </w:p>
          <w:p w:rsidR="00270747" w:rsidRPr="00270747" w:rsidRDefault="00270747" w:rsidP="00A9366A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0747" w:rsidRPr="00270747" w:rsidRDefault="00270747" w:rsidP="00A9366A">
            <w:pPr>
              <w:pStyle w:val="TableParagraph"/>
              <w:ind w:right="107"/>
              <w:jc w:val="both"/>
              <w:rPr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На остановке общественного транспорта пожилой мужчина внезапно почувствовал</w:t>
            </w:r>
            <w:r w:rsidRPr="00270747">
              <w:rPr>
                <w:spacing w:val="-57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себя</w:t>
            </w:r>
            <w:r w:rsidRPr="00270747">
              <w:rPr>
                <w:spacing w:val="-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плохо, потерял сознание</w:t>
            </w:r>
            <w:r w:rsidRPr="00270747">
              <w:rPr>
                <w:spacing w:val="-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и</w:t>
            </w:r>
            <w:r w:rsidRPr="00270747">
              <w:rPr>
                <w:spacing w:val="3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упал.</w:t>
            </w:r>
          </w:p>
          <w:p w:rsidR="00270747" w:rsidRDefault="00270747" w:rsidP="00270747">
            <w:pPr>
              <w:pStyle w:val="TableParagraph"/>
              <w:ind w:right="102"/>
              <w:jc w:val="both"/>
              <w:rPr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При внешнем осмотре выявлена резко выраженная бледность кожных покровов,</w:t>
            </w:r>
            <w:r w:rsidRPr="00270747">
              <w:rPr>
                <w:spacing w:val="1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цианоз</w:t>
            </w:r>
            <w:r w:rsidRPr="00270747">
              <w:rPr>
                <w:spacing w:val="-9"/>
                <w:sz w:val="28"/>
                <w:lang w:val="ru-RU"/>
              </w:rPr>
              <w:t xml:space="preserve"> </w:t>
            </w:r>
            <w:r w:rsidRPr="00270747">
              <w:rPr>
                <w:spacing w:val="-1"/>
                <w:sz w:val="28"/>
                <w:lang w:val="ru-RU"/>
              </w:rPr>
              <w:t>носогубного</w:t>
            </w:r>
            <w:r w:rsidRPr="00270747">
              <w:rPr>
                <w:spacing w:val="-10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треугольника,</w:t>
            </w:r>
            <w:r w:rsidRPr="00270747">
              <w:rPr>
                <w:spacing w:val="-1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кожа</w:t>
            </w:r>
            <w:r w:rsidRPr="00270747">
              <w:rPr>
                <w:spacing w:val="-14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на</w:t>
            </w:r>
            <w:r w:rsidRPr="00270747">
              <w:rPr>
                <w:spacing w:val="-12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лице</w:t>
            </w:r>
            <w:r w:rsidRPr="00270747">
              <w:rPr>
                <w:spacing w:val="-11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и</w:t>
            </w:r>
            <w:r w:rsidRPr="00270747">
              <w:rPr>
                <w:spacing w:val="-10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шее</w:t>
            </w:r>
            <w:r w:rsidRPr="00270747">
              <w:rPr>
                <w:spacing w:val="-12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покрыта</w:t>
            </w:r>
            <w:r w:rsidRPr="00270747">
              <w:rPr>
                <w:spacing w:val="-13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испариной,</w:t>
            </w:r>
            <w:r w:rsidRPr="00270747">
              <w:rPr>
                <w:spacing w:val="-13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холодная</w:t>
            </w:r>
            <w:r w:rsidRPr="00270747">
              <w:rPr>
                <w:spacing w:val="-58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на</w:t>
            </w:r>
            <w:r w:rsidRPr="00270747">
              <w:rPr>
                <w:spacing w:val="-2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ощупь.</w:t>
            </w:r>
          </w:p>
          <w:p w:rsidR="00270747" w:rsidRPr="00270747" w:rsidRDefault="00270747" w:rsidP="00270747">
            <w:pPr>
              <w:pStyle w:val="TableParagraph"/>
              <w:ind w:right="102"/>
              <w:jc w:val="both"/>
              <w:rPr>
                <w:sz w:val="28"/>
                <w:lang w:val="ru-RU"/>
              </w:rPr>
            </w:pPr>
          </w:p>
          <w:p w:rsidR="00270747" w:rsidRPr="00270747" w:rsidRDefault="00270747" w:rsidP="00A9366A">
            <w:pPr>
              <w:pStyle w:val="TableParagraph"/>
              <w:rPr>
                <w:sz w:val="28"/>
              </w:rPr>
            </w:pPr>
            <w:r w:rsidRPr="00270747">
              <w:rPr>
                <w:sz w:val="28"/>
              </w:rPr>
              <w:t>Сердцебиение</w:t>
            </w:r>
            <w:r w:rsidRPr="00270747">
              <w:rPr>
                <w:spacing w:val="-4"/>
                <w:sz w:val="28"/>
              </w:rPr>
              <w:t xml:space="preserve"> </w:t>
            </w:r>
            <w:r w:rsidRPr="00270747">
              <w:rPr>
                <w:sz w:val="28"/>
              </w:rPr>
              <w:t>и</w:t>
            </w:r>
            <w:r w:rsidRPr="00270747">
              <w:rPr>
                <w:spacing w:val="-2"/>
                <w:sz w:val="28"/>
              </w:rPr>
              <w:t xml:space="preserve"> </w:t>
            </w:r>
            <w:r w:rsidRPr="00270747">
              <w:rPr>
                <w:sz w:val="28"/>
              </w:rPr>
              <w:t>дыхание</w:t>
            </w:r>
            <w:r w:rsidRPr="00270747">
              <w:rPr>
                <w:spacing w:val="-3"/>
                <w:sz w:val="28"/>
              </w:rPr>
              <w:t xml:space="preserve"> </w:t>
            </w:r>
            <w:r w:rsidRPr="00270747">
              <w:rPr>
                <w:sz w:val="28"/>
              </w:rPr>
              <w:t>отсутствуют.</w:t>
            </w:r>
          </w:p>
          <w:p w:rsidR="00270747" w:rsidRPr="00270747" w:rsidRDefault="00270747" w:rsidP="002707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/>
              <w:ind w:hanging="241"/>
              <w:rPr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Подготовьте</w:t>
            </w:r>
            <w:r w:rsidRPr="00270747">
              <w:rPr>
                <w:spacing w:val="-6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материалы</w:t>
            </w:r>
            <w:r w:rsidRPr="00270747">
              <w:rPr>
                <w:spacing w:val="-7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для</w:t>
            </w:r>
            <w:r w:rsidRPr="00270747">
              <w:rPr>
                <w:spacing w:val="-5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выполнения</w:t>
            </w:r>
            <w:r w:rsidRPr="00270747">
              <w:rPr>
                <w:spacing w:val="-8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кейса.</w:t>
            </w:r>
          </w:p>
          <w:p w:rsidR="00270747" w:rsidRPr="00270747" w:rsidRDefault="00270747" w:rsidP="002707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1" w:lineRule="exact"/>
              <w:ind w:hanging="241"/>
              <w:rPr>
                <w:sz w:val="28"/>
                <w:lang w:val="ru-RU"/>
              </w:rPr>
            </w:pPr>
            <w:r w:rsidRPr="00270747">
              <w:rPr>
                <w:sz w:val="28"/>
                <w:lang w:val="ru-RU"/>
              </w:rPr>
              <w:t>Выполните</w:t>
            </w:r>
            <w:r w:rsidRPr="00270747">
              <w:rPr>
                <w:spacing w:val="-3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алгоритм</w:t>
            </w:r>
            <w:r w:rsidRPr="00270747">
              <w:rPr>
                <w:spacing w:val="-4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оказания</w:t>
            </w:r>
            <w:r w:rsidRPr="00270747">
              <w:rPr>
                <w:spacing w:val="-5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первой</w:t>
            </w:r>
            <w:r w:rsidRPr="00270747">
              <w:rPr>
                <w:spacing w:val="-2"/>
                <w:sz w:val="28"/>
                <w:lang w:val="ru-RU"/>
              </w:rPr>
              <w:t xml:space="preserve"> </w:t>
            </w:r>
            <w:r w:rsidRPr="00270747">
              <w:rPr>
                <w:sz w:val="28"/>
                <w:lang w:val="ru-RU"/>
              </w:rPr>
              <w:t>помощи.</w:t>
            </w:r>
          </w:p>
        </w:tc>
      </w:tr>
    </w:tbl>
    <w:p w:rsidR="009525E6" w:rsidRDefault="005A3BC9" w:rsidP="0027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реализации: кейс-технология, проектная деятельность, технология критического мышления, технология исследовательской деятельности, игровая технология, информационно-коммуникационная технология, групповая технология обучения, технология «Интеллект»,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технология, имитационная модель, компьютерные тренажеры.</w:t>
      </w:r>
    </w:p>
    <w:p w:rsidR="0011318D" w:rsidRPr="00977F51" w:rsidRDefault="00977F51" w:rsidP="00113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51">
        <w:rPr>
          <w:rFonts w:ascii="Times New Roman" w:hAnsi="Times New Roman" w:cs="Times New Roman"/>
          <w:sz w:val="28"/>
          <w:szCs w:val="28"/>
        </w:rPr>
        <w:t>Оборудование:</w:t>
      </w:r>
      <w:r w:rsidR="0011318D" w:rsidRPr="00977F51">
        <w:rPr>
          <w:rFonts w:ascii="Times New Roman" w:hAnsi="Times New Roman" w:cs="Times New Roman"/>
          <w:sz w:val="28"/>
          <w:szCs w:val="28"/>
        </w:rPr>
        <w:t xml:space="preserve"> цифровые лаборатории с манекенами людей, на которых школьники учатся делать несложные хирургические операции</w:t>
      </w:r>
      <w:r w:rsidRPr="00977F51">
        <w:rPr>
          <w:rFonts w:ascii="Times New Roman" w:hAnsi="Times New Roman" w:cs="Times New Roman"/>
          <w:sz w:val="28"/>
          <w:szCs w:val="28"/>
        </w:rPr>
        <w:t>, накладывать хирургические швы</w:t>
      </w:r>
      <w:r w:rsidR="0011318D" w:rsidRPr="00977F51">
        <w:rPr>
          <w:rFonts w:ascii="Times New Roman" w:hAnsi="Times New Roman" w:cs="Times New Roman"/>
          <w:sz w:val="28"/>
          <w:szCs w:val="28"/>
        </w:rPr>
        <w:t xml:space="preserve"> и брать кровь из вены</w:t>
      </w:r>
      <w:r w:rsidRPr="00977F51">
        <w:rPr>
          <w:rFonts w:ascii="Times New Roman" w:hAnsi="Times New Roman" w:cs="Times New Roman"/>
          <w:sz w:val="28"/>
          <w:szCs w:val="28"/>
        </w:rPr>
        <w:t>,</w:t>
      </w:r>
      <w:r w:rsidR="0011318D" w:rsidRPr="00977F51">
        <w:rPr>
          <w:rFonts w:ascii="Times New Roman" w:hAnsi="Times New Roman" w:cs="Times New Roman"/>
          <w:sz w:val="28"/>
          <w:szCs w:val="28"/>
        </w:rPr>
        <w:t xml:space="preserve"> медицинские тренажеры, среди которых учебные дефибрилляторы для терапии сердечного ритма и тренажер-симулятор для промывания желудка. Кроме того, в медклассах есть приборы для измерения давления, частоты дыхания и влажности тела.</w:t>
      </w:r>
    </w:p>
    <w:p w:rsidR="00270747" w:rsidRPr="00270747" w:rsidRDefault="00270747" w:rsidP="0027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51">
        <w:rPr>
          <w:rFonts w:ascii="Times New Roman" w:hAnsi="Times New Roman" w:cs="Times New Roman"/>
          <w:sz w:val="28"/>
          <w:szCs w:val="28"/>
        </w:rPr>
        <w:t>На уроках дет</w:t>
      </w:r>
      <w:r w:rsidR="00977F51" w:rsidRPr="00977F51">
        <w:rPr>
          <w:rFonts w:ascii="Times New Roman" w:hAnsi="Times New Roman" w:cs="Times New Roman"/>
          <w:sz w:val="28"/>
          <w:szCs w:val="28"/>
        </w:rPr>
        <w:t>и</w:t>
      </w:r>
      <w:r w:rsidRPr="00977F51"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="00977F51" w:rsidRPr="00977F51">
        <w:rPr>
          <w:rFonts w:ascii="Times New Roman" w:hAnsi="Times New Roman" w:cs="Times New Roman"/>
          <w:sz w:val="28"/>
          <w:szCs w:val="28"/>
        </w:rPr>
        <w:t>ся</w:t>
      </w:r>
      <w:r w:rsidRPr="00977F51">
        <w:rPr>
          <w:rFonts w:ascii="Times New Roman" w:hAnsi="Times New Roman" w:cs="Times New Roman"/>
          <w:sz w:val="28"/>
          <w:szCs w:val="28"/>
        </w:rPr>
        <w:t xml:space="preserve"> с рабочими инструментами терапевтов, хирургов и реаниматологов и учат</w:t>
      </w:r>
      <w:r w:rsidR="00977F51" w:rsidRPr="00977F51">
        <w:rPr>
          <w:rFonts w:ascii="Times New Roman" w:hAnsi="Times New Roman" w:cs="Times New Roman"/>
          <w:sz w:val="28"/>
          <w:szCs w:val="28"/>
        </w:rPr>
        <w:t>ся</w:t>
      </w:r>
      <w:r w:rsidRPr="00977F51">
        <w:rPr>
          <w:rFonts w:ascii="Times New Roman" w:hAnsi="Times New Roman" w:cs="Times New Roman"/>
          <w:sz w:val="28"/>
          <w:szCs w:val="28"/>
        </w:rPr>
        <w:t xml:space="preserve"> проводить несложные процедуры. </w:t>
      </w:r>
      <w:r w:rsidR="00977F51" w:rsidRPr="00977F51">
        <w:rPr>
          <w:rFonts w:ascii="Times New Roman" w:hAnsi="Times New Roman" w:cs="Times New Roman"/>
          <w:sz w:val="28"/>
          <w:szCs w:val="28"/>
        </w:rPr>
        <w:t>В процессе работы с кейсами ученики знакомят</w:t>
      </w:r>
      <w:r w:rsidRPr="00977F51">
        <w:rPr>
          <w:rFonts w:ascii="Times New Roman" w:hAnsi="Times New Roman" w:cs="Times New Roman"/>
          <w:sz w:val="28"/>
          <w:szCs w:val="28"/>
        </w:rPr>
        <w:t>ся с профессией врача</w:t>
      </w:r>
      <w:r w:rsidR="00977F51" w:rsidRPr="00977F51">
        <w:rPr>
          <w:rFonts w:ascii="Times New Roman" w:hAnsi="Times New Roman" w:cs="Times New Roman"/>
          <w:sz w:val="28"/>
          <w:szCs w:val="28"/>
        </w:rPr>
        <w:t>, полученные навыки пригодя</w:t>
      </w:r>
      <w:r w:rsidRPr="00977F51">
        <w:rPr>
          <w:rFonts w:ascii="Times New Roman" w:hAnsi="Times New Roman" w:cs="Times New Roman"/>
          <w:sz w:val="28"/>
          <w:szCs w:val="28"/>
        </w:rPr>
        <w:t xml:space="preserve">тся </w:t>
      </w:r>
      <w:r w:rsidR="00977F51" w:rsidRPr="00977F51">
        <w:rPr>
          <w:rFonts w:ascii="Times New Roman" w:hAnsi="Times New Roman" w:cs="Times New Roman"/>
          <w:sz w:val="28"/>
          <w:szCs w:val="28"/>
        </w:rPr>
        <w:t>им при поступлении в медицинский ВУЗ.</w:t>
      </w:r>
    </w:p>
    <w:p w:rsidR="0011318D" w:rsidRPr="00CF1AA1" w:rsidRDefault="00977F51" w:rsidP="00113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A1">
        <w:rPr>
          <w:rFonts w:ascii="Times New Roman" w:hAnsi="Times New Roman" w:cs="Times New Roman"/>
          <w:sz w:val="28"/>
          <w:szCs w:val="28"/>
        </w:rPr>
        <w:t>В процессе исследовательской деятельности ученики</w:t>
      </w:r>
      <w:r w:rsidR="0011318D" w:rsidRPr="00CF1AA1">
        <w:rPr>
          <w:rFonts w:ascii="Times New Roman" w:hAnsi="Times New Roman" w:cs="Times New Roman"/>
          <w:sz w:val="28"/>
          <w:szCs w:val="28"/>
        </w:rPr>
        <w:t xml:space="preserve"> ставят различны</w:t>
      </w:r>
      <w:r w:rsidRPr="00CF1AA1">
        <w:rPr>
          <w:rFonts w:ascii="Times New Roman" w:hAnsi="Times New Roman" w:cs="Times New Roman"/>
          <w:sz w:val="28"/>
          <w:szCs w:val="28"/>
        </w:rPr>
        <w:t>е опыты и проводят эксперименты и участвуют в конкурсах профессиональной направленности.</w:t>
      </w:r>
    </w:p>
    <w:p w:rsidR="0011318D" w:rsidRDefault="00CF1AA1" w:rsidP="00113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F6">
        <w:rPr>
          <w:rFonts w:ascii="Times New Roman" w:hAnsi="Times New Roman" w:cs="Times New Roman"/>
          <w:sz w:val="28"/>
          <w:szCs w:val="28"/>
        </w:rPr>
        <w:t xml:space="preserve">Школа являлась площадкой для подготовки </w:t>
      </w:r>
      <w:r w:rsidRPr="008712F6">
        <w:rPr>
          <w:rFonts w:ascii="Times New Roman" w:hAnsi="Times New Roman" w:cs="Times New Roman"/>
          <w:sz w:val="28"/>
          <w:szCs w:val="28"/>
        </w:rPr>
        <w:t>к городскому соревнованию «Первая помощь»</w:t>
      </w:r>
      <w:r w:rsidR="008712F6" w:rsidRPr="008712F6">
        <w:rPr>
          <w:rFonts w:ascii="Times New Roman" w:hAnsi="Times New Roman" w:cs="Times New Roman"/>
          <w:sz w:val="28"/>
          <w:szCs w:val="28"/>
        </w:rPr>
        <w:t>, а так</w:t>
      </w:r>
      <w:r w:rsidRPr="008712F6">
        <w:rPr>
          <w:rFonts w:ascii="Times New Roman" w:hAnsi="Times New Roman" w:cs="Times New Roman"/>
          <w:sz w:val="28"/>
          <w:szCs w:val="28"/>
        </w:rPr>
        <w:t>же для проведения мастер-классов</w:t>
      </w:r>
      <w:r w:rsidR="008712F6" w:rsidRPr="008712F6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медицинского класса для школьников города.</w:t>
      </w:r>
    </w:p>
    <w:p w:rsidR="009525E6" w:rsidRDefault="008712F6" w:rsidP="00113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профориентация </w:t>
      </w:r>
      <w:r w:rsidR="0011318D" w:rsidRPr="0011318D">
        <w:rPr>
          <w:rFonts w:ascii="Times New Roman" w:hAnsi="Times New Roman" w:cs="Times New Roman"/>
          <w:sz w:val="28"/>
          <w:szCs w:val="28"/>
        </w:rPr>
        <w:t>поможет учащимся определиться с выбором будущей специализации. Ведь в здравоохранении есть не только врачи и медики, но и программисты, управленцы, менеджеры, врачи биохимики, биофизики, кибернетики</w:t>
      </w:r>
      <w:r w:rsidR="0011318D">
        <w:rPr>
          <w:rFonts w:ascii="Times New Roman" w:hAnsi="Times New Roman" w:cs="Times New Roman"/>
          <w:sz w:val="28"/>
          <w:szCs w:val="28"/>
        </w:rPr>
        <w:t>.</w:t>
      </w:r>
    </w:p>
    <w:p w:rsidR="009525E6" w:rsidRDefault="008712F6" w:rsidP="0042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показатели знаний в области биологии и химии отражаются в результатах ВсОШ, МОШ, конкурсах профессиональной направленности </w:t>
      </w:r>
      <w:r w:rsidR="00422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Интеллектуальный м</w:t>
      </w:r>
      <w:r w:rsidR="00422D19">
        <w:rPr>
          <w:rFonts w:ascii="Times New Roman" w:hAnsi="Times New Roman" w:cs="Times New Roman"/>
          <w:sz w:val="28"/>
          <w:szCs w:val="28"/>
        </w:rPr>
        <w:t>егаполис», что является результатом успешного внедрения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softskills</w:t>
      </w:r>
      <w:r w:rsidR="00422D19">
        <w:rPr>
          <w:rFonts w:ascii="Times New Roman" w:hAnsi="Times New Roman" w:cs="Times New Roman"/>
          <w:sz w:val="28"/>
          <w:szCs w:val="28"/>
        </w:rPr>
        <w:t xml:space="preserve"> и</w:t>
      </w:r>
      <w:r w:rsidRPr="00871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подготовить </w:t>
      </w:r>
      <w:r w:rsidR="00422D19">
        <w:rPr>
          <w:rFonts w:ascii="Times New Roman" w:hAnsi="Times New Roman" w:cs="Times New Roman"/>
          <w:sz w:val="28"/>
          <w:szCs w:val="28"/>
        </w:rPr>
        <w:t>высококвалифицированного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422D19">
        <w:rPr>
          <w:rFonts w:ascii="Times New Roman" w:hAnsi="Times New Roman" w:cs="Times New Roman"/>
          <w:sz w:val="28"/>
          <w:szCs w:val="28"/>
        </w:rPr>
        <w:t xml:space="preserve"> в области медицины.</w:t>
      </w:r>
      <w:bookmarkStart w:id="0" w:name="_GoBack"/>
      <w:bookmarkEnd w:id="0"/>
    </w:p>
    <w:p w:rsidR="009525E6" w:rsidRPr="0019578C" w:rsidRDefault="009525E6" w:rsidP="0019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35" w:rsidRPr="00214335" w:rsidRDefault="00214335">
      <w:pPr>
        <w:rPr>
          <w:rFonts w:ascii="Times New Roman" w:hAnsi="Times New Roman" w:cs="Times New Roman"/>
        </w:rPr>
      </w:pPr>
    </w:p>
    <w:sectPr w:rsidR="00214335" w:rsidRPr="0021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38B"/>
    <w:multiLevelType w:val="hybridMultilevel"/>
    <w:tmpl w:val="496C2B56"/>
    <w:lvl w:ilvl="0" w:tplc="FE3CF74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C8F8C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2" w:tplc="568C8A0C"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 w:tplc="62829388">
      <w:numFmt w:val="bullet"/>
      <w:lvlText w:val="•"/>
      <w:lvlJc w:val="left"/>
      <w:pPr>
        <w:ind w:left="2891" w:hanging="240"/>
      </w:pPr>
      <w:rPr>
        <w:rFonts w:hint="default"/>
        <w:lang w:val="ru-RU" w:eastAsia="en-US" w:bidi="ar-SA"/>
      </w:rPr>
    </w:lvl>
    <w:lvl w:ilvl="4" w:tplc="7240795C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25081A3C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6" w:tplc="BFD4DA8C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7" w:tplc="A4F4A3B0">
      <w:numFmt w:val="bullet"/>
      <w:lvlText w:val="•"/>
      <w:lvlJc w:val="left"/>
      <w:pPr>
        <w:ind w:left="6294" w:hanging="240"/>
      </w:pPr>
      <w:rPr>
        <w:rFonts w:hint="default"/>
        <w:lang w:val="ru-RU" w:eastAsia="en-US" w:bidi="ar-SA"/>
      </w:rPr>
    </w:lvl>
    <w:lvl w:ilvl="8" w:tplc="0F5A72BA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CF20B4D"/>
    <w:multiLevelType w:val="hybridMultilevel"/>
    <w:tmpl w:val="6C94D196"/>
    <w:lvl w:ilvl="0" w:tplc="065435E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47D8C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C9125D86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 w:tplc="7AE647B6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60840952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5" w:tplc="E10402EE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6" w:tplc="C9E0241E">
      <w:numFmt w:val="bullet"/>
      <w:lvlText w:val="•"/>
      <w:lvlJc w:val="left"/>
      <w:pPr>
        <w:ind w:left="5468" w:hanging="240"/>
      </w:pPr>
      <w:rPr>
        <w:rFonts w:hint="default"/>
        <w:lang w:val="ru-RU" w:eastAsia="en-US" w:bidi="ar-SA"/>
      </w:rPr>
    </w:lvl>
    <w:lvl w:ilvl="7" w:tplc="16C4ABAE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8" w:tplc="BF28FBA6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A9"/>
    <w:rsid w:val="000431B0"/>
    <w:rsid w:val="00103F39"/>
    <w:rsid w:val="0011318D"/>
    <w:rsid w:val="00134399"/>
    <w:rsid w:val="0019578C"/>
    <w:rsid w:val="00214335"/>
    <w:rsid w:val="00270747"/>
    <w:rsid w:val="003B1EA7"/>
    <w:rsid w:val="00422D19"/>
    <w:rsid w:val="00475F83"/>
    <w:rsid w:val="0049110F"/>
    <w:rsid w:val="005A3BC9"/>
    <w:rsid w:val="00672081"/>
    <w:rsid w:val="0070241E"/>
    <w:rsid w:val="007F2469"/>
    <w:rsid w:val="008712F6"/>
    <w:rsid w:val="009525E6"/>
    <w:rsid w:val="00977F51"/>
    <w:rsid w:val="00BB6961"/>
    <w:rsid w:val="00CA3472"/>
    <w:rsid w:val="00CF1AA1"/>
    <w:rsid w:val="00DC23A8"/>
    <w:rsid w:val="00E321A9"/>
    <w:rsid w:val="00E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F3DD"/>
  <w15:chartTrackingRefBased/>
  <w15:docId w15:val="{F7CA6A01-9458-4B2A-AE6A-1B99EDA6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07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1770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2023-01-11T12:15:00Z</dcterms:created>
  <dcterms:modified xsi:type="dcterms:W3CDTF">2023-01-13T16:01:00Z</dcterms:modified>
</cp:coreProperties>
</file>